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A45379">
        <w:rPr>
          <w:rFonts w:ascii="Times New Roman" w:hAnsi="Times New Roman"/>
          <w:color w:val="000000"/>
          <w:sz w:val="24"/>
          <w:szCs w:val="24"/>
        </w:rPr>
        <w:t>DJEČJI VRTIĆ „ ZLATNA LUČICA“ SUKOŠAN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B55FE3" w:rsidRPr="00A45379" w:rsidRDefault="008272D0" w:rsidP="00B55F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A45379">
        <w:rPr>
          <w:rFonts w:ascii="Times New Roman" w:hAnsi="Times New Roman"/>
          <w:color w:val="000000"/>
          <w:sz w:val="24"/>
          <w:szCs w:val="24"/>
        </w:rPr>
        <w:t>KLASA: 601-02/117</w:t>
      </w:r>
      <w:r w:rsidR="00B55FE3" w:rsidRPr="00A45379">
        <w:rPr>
          <w:rFonts w:ascii="Times New Roman" w:hAnsi="Times New Roman"/>
          <w:color w:val="000000"/>
          <w:sz w:val="24"/>
          <w:szCs w:val="24"/>
        </w:rPr>
        <w:t>-01/</w:t>
      </w:r>
    </w:p>
    <w:p w:rsidR="00B55FE3" w:rsidRPr="00A45379" w:rsidRDefault="008272D0" w:rsidP="00B55F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A45379">
        <w:rPr>
          <w:rFonts w:ascii="Times New Roman" w:hAnsi="Times New Roman"/>
          <w:color w:val="000000"/>
          <w:sz w:val="24"/>
          <w:szCs w:val="24"/>
        </w:rPr>
        <w:t>URBROJ: 2198/03-3/2-17</w:t>
      </w:r>
      <w:r w:rsidR="00B55FE3" w:rsidRPr="00A45379">
        <w:rPr>
          <w:rFonts w:ascii="Times New Roman" w:hAnsi="Times New Roman"/>
          <w:color w:val="000000"/>
          <w:sz w:val="24"/>
          <w:szCs w:val="24"/>
        </w:rPr>
        <w:t>-1</w:t>
      </w:r>
    </w:p>
    <w:p w:rsidR="00B55FE3" w:rsidRPr="00A45379" w:rsidRDefault="008272D0" w:rsidP="00B55F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A45379">
        <w:rPr>
          <w:rFonts w:ascii="Times New Roman" w:hAnsi="Times New Roman"/>
          <w:color w:val="000000"/>
          <w:sz w:val="24"/>
          <w:szCs w:val="24"/>
        </w:rPr>
        <w:t>Sukošan, listopad  2017</w:t>
      </w:r>
      <w:r w:rsidR="00B55FE3" w:rsidRPr="00A45379">
        <w:rPr>
          <w:rFonts w:ascii="Times New Roman" w:hAnsi="Times New Roman"/>
          <w:color w:val="000000"/>
          <w:sz w:val="24"/>
          <w:szCs w:val="24"/>
        </w:rPr>
        <w:t>.god.</w:t>
      </w:r>
    </w:p>
    <w:p w:rsidR="00B55FE3" w:rsidRPr="00A45379" w:rsidRDefault="00B55FE3" w:rsidP="00B55FE3">
      <w:pPr>
        <w:jc w:val="both"/>
        <w:rPr>
          <w:rFonts w:ascii="Times New Roman" w:hAnsi="Times New Roman"/>
          <w:sz w:val="24"/>
          <w:szCs w:val="24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55FE3" w:rsidRPr="00A45379" w:rsidRDefault="00B55FE3" w:rsidP="00B55FE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45379">
        <w:rPr>
          <w:rFonts w:ascii="Times New Roman" w:hAnsi="Times New Roman"/>
          <w:color w:val="000000"/>
          <w:sz w:val="24"/>
          <w:szCs w:val="24"/>
        </w:rPr>
        <w:t xml:space="preserve">Na temelju članka  21. Zakona o predškolskom odgoju i obrazovanju (NN 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 xml:space="preserve">10/97, 107/07 i </w:t>
      </w:r>
      <w:r w:rsidRPr="00A4537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94/13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 xml:space="preserve">) </w:t>
      </w:r>
      <w:r w:rsidR="00BA214D">
        <w:rPr>
          <w:rFonts w:ascii="Times New Roman" w:hAnsi="Times New Roman"/>
          <w:color w:val="000000"/>
          <w:sz w:val="24"/>
          <w:szCs w:val="24"/>
        </w:rPr>
        <w:t>i članka 15.</w:t>
      </w:r>
      <w:bookmarkStart w:id="0" w:name="_GoBack"/>
      <w:bookmarkEnd w:id="0"/>
      <w:r w:rsidRPr="00A45379">
        <w:rPr>
          <w:rFonts w:ascii="Times New Roman" w:hAnsi="Times New Roman"/>
          <w:color w:val="000000"/>
          <w:sz w:val="24"/>
          <w:szCs w:val="24"/>
        </w:rPr>
        <w:t xml:space="preserve"> Statuta Dječjeg vrtića „ Zlatna lučica“, Upravno vijeće Dječjeg vrtića „Zlat</w:t>
      </w:r>
      <w:r w:rsidR="00F73D28">
        <w:rPr>
          <w:rFonts w:ascii="Times New Roman" w:hAnsi="Times New Roman"/>
          <w:color w:val="000000"/>
          <w:sz w:val="24"/>
          <w:szCs w:val="24"/>
        </w:rPr>
        <w:t>na lučica“ Sukošan je na 13.</w:t>
      </w:r>
      <w:r w:rsidRPr="00A45379">
        <w:rPr>
          <w:rFonts w:ascii="Times New Roman" w:hAnsi="Times New Roman"/>
          <w:color w:val="000000"/>
          <w:sz w:val="24"/>
          <w:szCs w:val="24"/>
        </w:rPr>
        <w:t xml:space="preserve"> sj</w:t>
      </w:r>
      <w:r w:rsidR="00F73D28">
        <w:rPr>
          <w:rFonts w:ascii="Times New Roman" w:hAnsi="Times New Roman"/>
          <w:color w:val="000000"/>
          <w:sz w:val="24"/>
          <w:szCs w:val="24"/>
        </w:rPr>
        <w:t>ednici održanoj 24.10.2017.</w:t>
      </w:r>
      <w:r w:rsidRPr="00A45379">
        <w:rPr>
          <w:rFonts w:ascii="Times New Roman" w:hAnsi="Times New Roman"/>
          <w:color w:val="000000"/>
          <w:sz w:val="24"/>
          <w:szCs w:val="24"/>
        </w:rPr>
        <w:t xml:space="preserve"> godine, na prijedlog ravnateljice, donijelo je</w:t>
      </w:r>
    </w:p>
    <w:p w:rsidR="00B55FE3" w:rsidRPr="00A45379" w:rsidRDefault="00B55FE3" w:rsidP="00B55FE3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55FE3" w:rsidRPr="00A45379" w:rsidRDefault="00B55FE3" w:rsidP="00B55FE3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55FE3" w:rsidRPr="00A45379" w:rsidRDefault="00B55FE3" w:rsidP="00B55FE3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55FE3" w:rsidRPr="00A45379" w:rsidRDefault="00B55FE3" w:rsidP="00B55FE3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55FE3" w:rsidRPr="00A45379" w:rsidRDefault="00B55FE3" w:rsidP="00B55FE3">
      <w:pPr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A45379">
        <w:rPr>
          <w:rFonts w:ascii="Times New Roman" w:hAnsi="Times New Roman"/>
          <w:b/>
          <w:sz w:val="24"/>
          <w:szCs w:val="24"/>
        </w:rPr>
        <w:t>KURIKULUM DJEČJEG VRTIĆA „ZLATNA LUČICA“</w:t>
      </w:r>
    </w:p>
    <w:p w:rsidR="00B55FE3" w:rsidRPr="00A45379" w:rsidRDefault="008272D0" w:rsidP="00B55FE3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A45379">
        <w:rPr>
          <w:rFonts w:ascii="Times New Roman" w:hAnsi="Times New Roman"/>
          <w:b/>
          <w:sz w:val="24"/>
          <w:szCs w:val="24"/>
        </w:rPr>
        <w:t>ZA PEDAGOŠKU GODINU 2017./2018</w:t>
      </w:r>
      <w:r w:rsidR="00B55FE3" w:rsidRPr="00A45379">
        <w:rPr>
          <w:rFonts w:ascii="Times New Roman" w:hAnsi="Times New Roman"/>
          <w:b/>
          <w:sz w:val="24"/>
          <w:szCs w:val="24"/>
        </w:rPr>
        <w:t>.</w:t>
      </w:r>
    </w:p>
    <w:p w:rsidR="00B55FE3" w:rsidRPr="00A45379" w:rsidRDefault="00B55FE3" w:rsidP="00B55FE3">
      <w:pPr>
        <w:jc w:val="both"/>
        <w:rPr>
          <w:rFonts w:ascii="Times New Roman" w:hAnsi="Times New Roman"/>
          <w:sz w:val="24"/>
          <w:szCs w:val="24"/>
        </w:rPr>
      </w:pPr>
    </w:p>
    <w:p w:rsidR="00B55FE3" w:rsidRPr="00A45379" w:rsidRDefault="00B55FE3" w:rsidP="00B55FE3">
      <w:pPr>
        <w:jc w:val="both"/>
        <w:rPr>
          <w:rFonts w:ascii="Times New Roman" w:hAnsi="Times New Roman"/>
          <w:sz w:val="24"/>
          <w:szCs w:val="24"/>
        </w:rPr>
      </w:pPr>
    </w:p>
    <w:p w:rsidR="00B55FE3" w:rsidRPr="00A45379" w:rsidRDefault="00B55FE3" w:rsidP="00B55FE3">
      <w:pPr>
        <w:jc w:val="both"/>
        <w:rPr>
          <w:rFonts w:ascii="Times New Roman" w:hAnsi="Times New Roman"/>
          <w:sz w:val="24"/>
          <w:szCs w:val="24"/>
        </w:rPr>
      </w:pPr>
    </w:p>
    <w:p w:rsidR="00B55FE3" w:rsidRPr="00A45379" w:rsidRDefault="00B55FE3" w:rsidP="00B55FE3">
      <w:pPr>
        <w:jc w:val="both"/>
        <w:rPr>
          <w:rFonts w:ascii="Times New Roman" w:hAnsi="Times New Roman"/>
          <w:sz w:val="24"/>
          <w:szCs w:val="24"/>
        </w:rPr>
      </w:pPr>
    </w:p>
    <w:p w:rsidR="00B55FE3" w:rsidRPr="00A45379" w:rsidRDefault="00B55FE3" w:rsidP="00B55FE3">
      <w:pPr>
        <w:jc w:val="both"/>
        <w:rPr>
          <w:rFonts w:ascii="Times New Roman" w:hAnsi="Times New Roman"/>
          <w:sz w:val="24"/>
          <w:szCs w:val="24"/>
        </w:rPr>
      </w:pPr>
    </w:p>
    <w:p w:rsidR="00B55FE3" w:rsidRPr="00A45379" w:rsidRDefault="00B55FE3" w:rsidP="00B55FE3">
      <w:pPr>
        <w:jc w:val="both"/>
        <w:rPr>
          <w:rFonts w:ascii="Times New Roman" w:hAnsi="Times New Roman"/>
          <w:sz w:val="24"/>
          <w:szCs w:val="24"/>
        </w:rPr>
      </w:pPr>
    </w:p>
    <w:p w:rsidR="00B55FE3" w:rsidRPr="00A45379" w:rsidRDefault="00B55FE3" w:rsidP="00B55FE3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A45379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8272D0" w:rsidRPr="00A45379">
        <w:rPr>
          <w:rFonts w:ascii="Times New Roman" w:hAnsi="Times New Roman"/>
          <w:sz w:val="24"/>
          <w:szCs w:val="24"/>
        </w:rPr>
        <w:t xml:space="preserve">                     SUKOŠAN, 10.10.2017</w:t>
      </w:r>
      <w:r w:rsidRPr="00A45379">
        <w:rPr>
          <w:rFonts w:ascii="Times New Roman" w:hAnsi="Times New Roman"/>
          <w:sz w:val="24"/>
          <w:szCs w:val="24"/>
        </w:rPr>
        <w:t>.GOD.</w:t>
      </w:r>
    </w:p>
    <w:p w:rsidR="00B55FE3" w:rsidRPr="00A45379" w:rsidRDefault="00B55FE3" w:rsidP="00B55FE3">
      <w:pPr>
        <w:jc w:val="both"/>
        <w:rPr>
          <w:rFonts w:ascii="Times New Roman" w:hAnsi="Times New Roman"/>
          <w:sz w:val="24"/>
          <w:szCs w:val="24"/>
        </w:rPr>
      </w:pPr>
    </w:p>
    <w:p w:rsidR="00B55FE3" w:rsidRPr="00A45379" w:rsidRDefault="00B55FE3" w:rsidP="00B55FE3">
      <w:pPr>
        <w:jc w:val="both"/>
        <w:rPr>
          <w:rFonts w:ascii="Times New Roman" w:hAnsi="Times New Roman"/>
          <w:sz w:val="24"/>
          <w:szCs w:val="24"/>
        </w:rPr>
      </w:pPr>
    </w:p>
    <w:p w:rsidR="00B55FE3" w:rsidRDefault="00B55FE3" w:rsidP="00B55FE3">
      <w:pPr>
        <w:jc w:val="both"/>
        <w:rPr>
          <w:rFonts w:ascii="Times New Roman" w:hAnsi="Times New Roman"/>
          <w:sz w:val="24"/>
          <w:szCs w:val="24"/>
        </w:rPr>
      </w:pPr>
    </w:p>
    <w:p w:rsidR="002073F2" w:rsidRPr="00A45379" w:rsidRDefault="002073F2" w:rsidP="00B55FE3">
      <w:pPr>
        <w:jc w:val="both"/>
        <w:rPr>
          <w:rFonts w:ascii="Times New Roman" w:hAnsi="Times New Roman"/>
          <w:sz w:val="24"/>
          <w:szCs w:val="24"/>
        </w:rPr>
      </w:pPr>
    </w:p>
    <w:p w:rsidR="00B55FE3" w:rsidRPr="00A45379" w:rsidRDefault="00B55FE3" w:rsidP="00B55FE3">
      <w:pPr>
        <w:jc w:val="both"/>
        <w:rPr>
          <w:rFonts w:ascii="Times New Roman" w:hAnsi="Times New Roman"/>
          <w:b/>
          <w:sz w:val="24"/>
          <w:szCs w:val="24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lastRenderedPageBreak/>
        <w:t>SADRŽAJ :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1. O KURIKULUMU ZA RANI I PREDŠKOLSKI ODGOJ I OBRAZOVANJE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1.1. Svrha i važnost predškolskoga kurikuluma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1.2. Struktura predškolskoga kurikuluma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1.3. Područja kompetencijskih dimenzija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1.4. Naša vizija kurikuluma vrtića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1.5. Kurikulum Dječjeg vrtića 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2. PROGRAMI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2.1. Redoviti programi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2.3. Program </w:t>
      </w:r>
      <w:proofErr w:type="spellStart"/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predškole</w:t>
      </w:r>
      <w:proofErr w:type="spellEnd"/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3. SURADNJA S RODITELJIMA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4</w:t>
      </w:r>
      <w:r w:rsidRPr="00A45379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.ZADACI ODGOJNO-OBRAZOVNOG RADA NA NIVOU USTANOVE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3.1. Razvijanje ekološke svijesti kod djece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3.2. Obogaćivanje odgojno-obrazovnog procesa blagdanima, proslavama, posjetima i izletima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3.3. Očuvanje kulturne baštine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B55FE3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DD4CFA" w:rsidRDefault="00DD4CFA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DD4CFA" w:rsidRDefault="00DD4CFA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DD4CFA" w:rsidRDefault="00DD4CFA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DD4CFA" w:rsidRDefault="00DD4CFA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DD4CFA" w:rsidRDefault="00DD4CFA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DD4CFA" w:rsidRDefault="00DD4CFA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DD4CFA" w:rsidRDefault="00DD4CFA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DD4CFA" w:rsidRDefault="00DD4CFA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DD4CFA" w:rsidRPr="00A45379" w:rsidRDefault="00DD4CFA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pStyle w:val="Default"/>
        <w:numPr>
          <w:ilvl w:val="0"/>
          <w:numId w:val="1"/>
        </w:numPr>
      </w:pPr>
      <w:r w:rsidRPr="00A45379">
        <w:rPr>
          <w:b/>
          <w:bCs/>
        </w:rPr>
        <w:lastRenderedPageBreak/>
        <w:t>O KURIKULUMU  DJEČJEG VRTIĆA „ZLATNA LUČICA“</w:t>
      </w:r>
    </w:p>
    <w:p w:rsidR="00EA5AAB" w:rsidRPr="00A45379" w:rsidRDefault="00EA5AAB" w:rsidP="00EA5AAB">
      <w:pPr>
        <w:pStyle w:val="Default"/>
        <w:rPr>
          <w:b/>
          <w:bCs/>
        </w:rPr>
      </w:pPr>
    </w:p>
    <w:p w:rsidR="00EC5CE7" w:rsidRPr="00A45379" w:rsidRDefault="00EA5AAB" w:rsidP="00EC5CE7">
      <w:pPr>
        <w:pStyle w:val="Default"/>
      </w:pPr>
      <w:r w:rsidRPr="00A45379">
        <w:rPr>
          <w:bCs/>
        </w:rPr>
        <w:t>Kurikulum dječjeg vrtića je pisani dokument kojim  se planira kompletan odgojno obrazovni rad. On je odraz naše vlastit</w:t>
      </w:r>
      <w:r w:rsidR="00EC5CE7" w:rsidRPr="00A45379">
        <w:rPr>
          <w:bCs/>
        </w:rPr>
        <w:t xml:space="preserve">e odgojno obrazovne filozofije. </w:t>
      </w:r>
      <w:r w:rsidRPr="00A45379">
        <w:rPr>
          <w:bCs/>
        </w:rPr>
        <w:t>Predstavlja naš vrtić onakav kakav je.</w:t>
      </w:r>
      <w:r w:rsidR="00EC5CE7" w:rsidRPr="00A45379">
        <w:t xml:space="preserve"> U izradi kurikuluma sudjeluju su svi odgojno-obrazovni radnici,  (odgojitelji, pedagoginja,zdravstvena voditeljica,ravnateljica) te  zajednički određujemo našu misiju i viziju, naše vrijednosti, polazišta, načela, program, smjer profesionalnog razvoja i načine vrednovanja. Naravno implementira ciljeve, zadatke i načela Nacionalnog Kurikuluma za rani i predškolski odgoj i obrazovanje. U izradi našeg kurikuluma vođeni smo našom tradicijom, okruženjem u kojem se naši objekti nalaze, materijalnim prilikama, samom arhitekturom objekata</w:t>
      </w:r>
      <w:r w:rsidR="00DB176B" w:rsidRPr="00A45379">
        <w:t>,</w:t>
      </w:r>
    </w:p>
    <w:p w:rsidR="00EA5AAB" w:rsidRPr="00A45379" w:rsidRDefault="00DB176B" w:rsidP="00EA5AAB">
      <w:pPr>
        <w:pStyle w:val="Default"/>
        <w:rPr>
          <w:bCs/>
        </w:rPr>
      </w:pPr>
      <w:r w:rsidRPr="00A45379">
        <w:t>željom za sta</w:t>
      </w:r>
      <w:r w:rsidR="00837347">
        <w:t>lnim promjenama na bolje, kompe</w:t>
      </w:r>
      <w:r w:rsidRPr="00A45379">
        <w:t>tentnije i profesionalnije. Sve u cilju da našoj djeci osiguramo zdrav tjelesni, emocionalni, s</w:t>
      </w:r>
      <w:r w:rsidR="00514464" w:rsidRPr="00A45379">
        <w:t xml:space="preserve">ocijalni i intelektualni razvoj što je ujedno i svrha i važnost Kurikuluma. Cilj nam je dakle </w:t>
      </w:r>
      <w:r w:rsidR="00514464" w:rsidRPr="00A45379">
        <w:rPr>
          <w:rFonts w:eastAsia="Times New Roman"/>
          <w:color w:val="00000A"/>
          <w:lang w:eastAsia="hr-HR"/>
        </w:rPr>
        <w:t xml:space="preserve">osigurati takve uvjete koji jamče </w:t>
      </w:r>
      <w:r w:rsidR="00514464" w:rsidRPr="00A45379">
        <w:rPr>
          <w:rFonts w:eastAsia="Times New Roman"/>
          <w:lang w:eastAsia="hr-HR"/>
        </w:rPr>
        <w:t xml:space="preserve">cjeloviti </w:t>
      </w:r>
      <w:r w:rsidR="00514464" w:rsidRPr="00A45379">
        <w:rPr>
          <w:rFonts w:eastAsia="Times New Roman"/>
          <w:color w:val="00000A"/>
          <w:lang w:eastAsia="hr-HR"/>
        </w:rPr>
        <w:t xml:space="preserve"> razvoj svih </w:t>
      </w:r>
      <w:r w:rsidR="00514464" w:rsidRPr="00A45379">
        <w:rPr>
          <w:rFonts w:eastAsia="Times New Roman"/>
          <w:lang w:eastAsia="hr-HR"/>
        </w:rPr>
        <w:t xml:space="preserve">individualnih  </w:t>
      </w:r>
      <w:r w:rsidR="00514464" w:rsidRPr="00A45379">
        <w:rPr>
          <w:rFonts w:eastAsia="Times New Roman"/>
          <w:color w:val="00000A"/>
          <w:lang w:eastAsia="hr-HR"/>
        </w:rPr>
        <w:t>sposobnosti svakoga djeteta te osiguravati jednake mogućnosti svoj djeci.</w:t>
      </w:r>
    </w:p>
    <w:p w:rsidR="00B55FE3" w:rsidRPr="00A45379" w:rsidRDefault="00B55FE3" w:rsidP="00B55FE3">
      <w:pPr>
        <w:pStyle w:val="Default"/>
        <w:ind w:left="720"/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B55FE3" w:rsidRPr="00A45379" w:rsidRDefault="00B55FE3" w:rsidP="00B55FE3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Svrha i važnost predškolskoga kurikuluma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           Temeljna uloga predškolskoga odgoja i obrazovanja odnosi se na stvaranje uvjeta za potpun i skladan razvoj djetetove osobnosti, doprinos kvaliteti njegova odrastanja i, posredno, kvaliteti njegova obiteljskoga života. Svrha je predškolskoga odgoja i obrazovanja, 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 xml:space="preserve"> a samim time i</w:t>
      </w:r>
      <w:r w:rsidRPr="00A45379">
        <w:rPr>
          <w:rFonts w:ascii="Times New Roman" w:eastAsia="Times New Roman" w:hAnsi="Times New Roman"/>
          <w:color w:val="C00000"/>
          <w:sz w:val="24"/>
          <w:szCs w:val="24"/>
          <w:lang w:eastAsia="hr-HR"/>
        </w:rPr>
        <w:t xml:space="preserve"> 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kurikuluma  ovoga vrtića</w:t>
      </w:r>
      <w:r w:rsidRPr="00A45379">
        <w:rPr>
          <w:rFonts w:ascii="Times New Roman" w:eastAsia="Times New Roman" w:hAnsi="Times New Roman"/>
          <w:color w:val="C00000"/>
          <w:sz w:val="24"/>
          <w:szCs w:val="24"/>
          <w:lang w:eastAsia="hr-HR"/>
        </w:rPr>
        <w:t xml:space="preserve">, </w:t>
      </w: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osigurati takve uvjete koji jamče 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 xml:space="preserve">cjeloviti </w:t>
      </w: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razvoj svih 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 xml:space="preserve">individualnih  </w:t>
      </w: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sposobnosti svakoga djeteta te osiguravati jednake mogućnosti svoj djeci. 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U  vrtiću ćemo stvarati  poticajne materijalnih, socijalnih i kadrovskih uvjeta te društveno okružje za kvalitetan život djeteta.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Nacionalni okvirni kurikulum pretpostavlja stvaranje uvjeta za cjelovit razvoj djeteta u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ustanovama predškolskoga odgoja i obrazovanja, poštujući pritom razvojne i druge čimbenike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(osobne potrebe, obitelj, zajednica, vrijednosti, prava i sl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.)., što je intencija i kurikuluma ovoga vrtića.</w:t>
      </w:r>
      <w:r w:rsidRPr="00A45379">
        <w:rPr>
          <w:rFonts w:ascii="Times New Roman" w:eastAsia="Times New Roman" w:hAnsi="Times New Roman"/>
          <w:color w:val="C00000"/>
          <w:sz w:val="24"/>
          <w:szCs w:val="24"/>
          <w:lang w:eastAsia="hr-HR"/>
        </w:rPr>
        <w:t xml:space="preserve"> </w:t>
      </w: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Na taj  način potičemo razvoj kompetencija koje su nužne pojedincu za snalaženje i aktivno sudjelovanje u svakodnevnom osobnom, te kasnije profesionalnom i društvenom životu. Nizom aktivnosti i poticaja 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 xml:space="preserve">želimo </w:t>
      </w: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stvarati  osnove za razvijanje svih djetetovih sposobnosti kako za učenje, tako i za njegovu samostalnost u učenju. Djetetova sadašnja i buduća dobrobit svrha je djelovanja svih izravnih i neizravnih sudionika odgoja i obrazovanja. Odgojno-obrazovno djelovanje različitih sudionika odgoja, osobito roditelja i odgojitelja, zahtijeva njihovo međusobno razumijevanje i suradnju čime se ostvaruju jedinstveno shvaćeni i prihvaćeni bitni ciljevi odgoja i obrazovanja 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u skladu s</w:t>
      </w:r>
      <w:r w:rsidRPr="00A45379">
        <w:rPr>
          <w:rFonts w:ascii="Times New Roman" w:eastAsia="Times New Roman" w:hAnsi="Times New Roman"/>
          <w:color w:val="C00000"/>
          <w:sz w:val="24"/>
          <w:szCs w:val="24"/>
          <w:lang w:eastAsia="hr-HR"/>
        </w:rPr>
        <w:t xml:space="preserve"> </w:t>
      </w: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potrebama i 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individualnim</w:t>
      </w:r>
      <w:r w:rsidRPr="00A45379">
        <w:rPr>
          <w:rFonts w:ascii="Times New Roman" w:eastAsia="Times New Roman" w:hAnsi="Times New Roman"/>
          <w:color w:val="C00000"/>
          <w:sz w:val="24"/>
          <w:szCs w:val="24"/>
          <w:lang w:eastAsia="hr-HR"/>
        </w:rPr>
        <w:t xml:space="preserve"> </w:t>
      </w: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razvojnim mogućnostima djeteta.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 xml:space="preserve">Struktura predškolskoga kurikuluma </w:t>
      </w:r>
      <w:r w:rsidRPr="00A4537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vrtića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         Temeljna struktura predškolskoga kurikuluma 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vrtića</w:t>
      </w:r>
      <w:r w:rsidRPr="00A45379">
        <w:rPr>
          <w:rFonts w:ascii="Times New Roman" w:eastAsia="Times New Roman" w:hAnsi="Times New Roman"/>
          <w:color w:val="C00000"/>
          <w:sz w:val="24"/>
          <w:szCs w:val="24"/>
          <w:lang w:eastAsia="hr-HR"/>
        </w:rPr>
        <w:t xml:space="preserve"> </w:t>
      </w: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podijeljena je na tri velika područja u kojima dijete stječe kompetencije: ja (slika o sebi),  ja i drugi (obitelj, druga djeca, uža društvena zajednica, vrtić i lokalna zajednica), svijet oko mene (prirodno i šire društveno okružje, kulturna baština, održivi razvoj).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U svakom području određuju se sadržaji koji povezuju pedagoške i psihološke dimenzije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lastRenderedPageBreak/>
        <w:t>odgojno-obrazovnoga procesa. Prema uvjetima, sadržajima i aktivnostima neposrednoga odgojno-obrazovnoga rada ostvaruju se ciljevi kojima se potiče cjelokupni tjelesni, intelektualni, psihofizički, emocionalni, moralni i duhovni razvoj djeteta.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Područja kompetencijskih dimenzija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       Temeljna znanja: usvajanje i praktična uporaba pojmova i predodžbi kojima dijete razumije i objašnjava sebe, svoje ponašanje i izbore, odnose s drugim osobama u svom okruženju te sa svijetom u kojem živi i koji ga okružuje. Očekuje se da dijete usvoji informacije, tj. izgradi znanja koja mu omogućavaju nesmetanu komunikaciju s vršnjacima i odraslima, te međudjelovanje sa sadržajima učenja, osiguraju mu kvalitetnu prilagodbu trenutačnomu okruženju te ga kvalitetno osposobe za izazove koji ga očekuju kao što je, primjerice, polazak u školu.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Vještine i sposobnosti: stjecanje i razvoj vještina učenja, povezivanja sadržaja, logičkog mišljenja, argumentiranja, zaključivanja i rješavanja problema; sposobnost propitivanja vlastitih ideja i zamisli djeteta te argumentirano iznošenje vlastitih načina razmišljanja; sposobnost identifikacije različitih izvora učenja i njihove raznovrsne primjene; preuzimanje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inicijative, (samo) organizacije vlastitih aktivnosti i vještina vođenja; sposobnost  razumijevanja vlastitih potreba (tjelesnih, emocionalnih, spoznajnih, socijalnih, komunikacijskih i sl.) i potreba drugih te njihova zadovoljavanja na društveno prihvatljiv način.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Sposobnost uspostavljanja, razvijanja i održavanja kvalitetnih odnosa s drugom djecom i odraslima (sudjelovanje, pregovaranje, rješavanje sukoba); razumijevanje i poštivanje različitosti među ljudima; sposobnost zajedničkoga (usklađena) djelovanja djeteta s drugima (drugom djecom i odraslima); sposobnost odgovornoga ponašanja prema sebi, drugima i okružju (prirodnom i materijalnom); etičnost, solidarnost, povjerenje i tolerancija u komunikaciji s drugima; sposobnost (samo) poticanja na djelovanje, (samo) organiziranja i (samo)vođenja aktivnosti; samostalnost u obavljanju aktivnosti (samostalnost djetetova djelovanja, mišljenja i odlučivanja); mogućnost prilagodbe novim, promjenjivim okolnostima (okretnost i prilagodljivost); stvaranje i zastupanje novih ideja (kreativnost); sposobnost promišljanja i </w:t>
      </w:r>
      <w:proofErr w:type="spellStart"/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samoprocjene</w:t>
      </w:r>
      <w:proofErr w:type="spellEnd"/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vlastitoga rada i postignuća; </w:t>
      </w:r>
      <w:proofErr w:type="spellStart"/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inicijativnost</w:t>
      </w:r>
      <w:proofErr w:type="spellEnd"/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, inovativnost i poduzetničke sposobnosti.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Vrijednosti i stavovi: prihvaćanje, njegovanje i razvijanje vrijednosti obitelji, zajednice i društva.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1.4. Naša vizija kurikuluma vrtića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- za dijete: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sigurnost svakog djeteta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samopouzdanje i samopoštovanje djeteta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sposobnost razumijevanja vlastitih potreba (tjelesnih, emocionalnih, spoznajnih, socijalnih,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komunikacijskih i sl.)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sposobnost razumijevanja i uvažavanja potreba drugih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uspostavljanje kvalitetnih odnosa s drugom djecom i odraslima (sudjelovanje, pregovaranje,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rješavanje sukoba, razumijevanje i poštivanje različitosti među ljudima)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istraživanje i razvijanje kompetencija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- </w:t>
      </w: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samostalnost u obavljanju aktivnosti (samostalnost djetetova djelovanja, mišljenja i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odlučivanja)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- </w:t>
      </w: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usvajanje i praktična uporaba pojmova i predodžaba kojima dijete razumije i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objašnjava sebe, svoje ponašanje i izbore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lastRenderedPageBreak/>
        <w:t xml:space="preserve">- </w:t>
      </w: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stjecanje i razvoj vještina učenja (povezivanja sadržaja, logičkoga mišljenja,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argumentiranja, zaključivanja i rješavanja problema)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- </w:t>
      </w: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osiguravanje kvalitetne prilagodbu trenutačnom okruženju i kvalitetno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osposobljavanje za izazove koji očekuju dijete (primjerice, polazak u školu) -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mogućnost prilagodbe novim, promjenjivim okolnostima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sposobnost odgovornoga ponašanja u okružju (prirodnom i materijalnom)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• življenje i učenje prava djeteta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• dobrobit i radost svakog djeteta.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sz w:val="24"/>
          <w:szCs w:val="24"/>
          <w:lang w:eastAsia="hr-HR"/>
        </w:rPr>
        <w:t>- za dijete kao aktivni građanin zajednice:</w:t>
      </w:r>
    </w:p>
    <w:p w:rsidR="00B55FE3" w:rsidRPr="00A45379" w:rsidRDefault="00B55FE3" w:rsidP="00B55FE3">
      <w:pPr>
        <w:pStyle w:val="Odlomakpopisa"/>
        <w:numPr>
          <w:ilvl w:val="0"/>
          <w:numId w:val="3"/>
        </w:numPr>
        <w:suppressAutoHyphens w:val="0"/>
        <w:rPr>
          <w:rFonts w:ascii="Times New Roman" w:hAnsi="Times New Roman"/>
          <w:sz w:val="24"/>
          <w:szCs w:val="24"/>
        </w:rPr>
      </w:pPr>
      <w:r w:rsidRPr="00A45379">
        <w:rPr>
          <w:rFonts w:ascii="Times New Roman" w:hAnsi="Times New Roman"/>
          <w:sz w:val="24"/>
          <w:szCs w:val="24"/>
        </w:rPr>
        <w:t>u vrtiću osiguravati demokratično življenje i pluralizam</w:t>
      </w:r>
    </w:p>
    <w:p w:rsidR="00B55FE3" w:rsidRPr="00A45379" w:rsidRDefault="00B55FE3" w:rsidP="00B55FE3">
      <w:pPr>
        <w:pStyle w:val="Odlomakpopisa"/>
        <w:numPr>
          <w:ilvl w:val="0"/>
          <w:numId w:val="3"/>
        </w:numPr>
        <w:suppressAutoHyphens w:val="0"/>
        <w:rPr>
          <w:rFonts w:ascii="Times New Roman" w:hAnsi="Times New Roman"/>
          <w:sz w:val="24"/>
          <w:szCs w:val="24"/>
        </w:rPr>
      </w:pPr>
      <w:r w:rsidRPr="00A45379">
        <w:rPr>
          <w:rFonts w:ascii="Times New Roman" w:hAnsi="Times New Roman"/>
          <w:sz w:val="24"/>
          <w:szCs w:val="24"/>
        </w:rPr>
        <w:t>omogućavati djetetu aktivno sudjelovanje i suodlučivanje o temama koje su od bitnog značaja za opću kvalitetu življenja u socijalnom okruženju</w:t>
      </w:r>
    </w:p>
    <w:p w:rsidR="00B55FE3" w:rsidRPr="00A45379" w:rsidRDefault="00B55FE3" w:rsidP="00B55FE3">
      <w:pPr>
        <w:pStyle w:val="Odlomakpopisa"/>
        <w:numPr>
          <w:ilvl w:val="0"/>
          <w:numId w:val="3"/>
        </w:numPr>
        <w:suppressAutoHyphens w:val="0"/>
        <w:rPr>
          <w:rFonts w:ascii="Times New Roman" w:hAnsi="Times New Roman"/>
          <w:sz w:val="24"/>
          <w:szCs w:val="24"/>
        </w:rPr>
      </w:pPr>
      <w:r w:rsidRPr="00A45379">
        <w:rPr>
          <w:rFonts w:ascii="Times New Roman" w:hAnsi="Times New Roman"/>
          <w:sz w:val="24"/>
          <w:szCs w:val="24"/>
        </w:rPr>
        <w:t xml:space="preserve"> uvažavati osobnost svakog djeteta</w:t>
      </w:r>
    </w:p>
    <w:p w:rsidR="00B55FE3" w:rsidRPr="00A45379" w:rsidRDefault="00B55FE3" w:rsidP="00B55FE3">
      <w:pPr>
        <w:pStyle w:val="Odlomakpopisa"/>
        <w:numPr>
          <w:ilvl w:val="0"/>
          <w:numId w:val="3"/>
        </w:numPr>
        <w:suppressAutoHyphens w:val="0"/>
        <w:rPr>
          <w:rFonts w:ascii="Times New Roman" w:hAnsi="Times New Roman"/>
          <w:sz w:val="24"/>
          <w:szCs w:val="24"/>
        </w:rPr>
      </w:pPr>
      <w:r w:rsidRPr="00A45379">
        <w:rPr>
          <w:rFonts w:ascii="Times New Roman" w:hAnsi="Times New Roman"/>
          <w:sz w:val="24"/>
          <w:szCs w:val="24"/>
        </w:rPr>
        <w:t xml:space="preserve"> omogućavati  ostvarenje prava zajamčenih Konvencijom o pravima djeteta</w:t>
      </w:r>
    </w:p>
    <w:p w:rsidR="00B55FE3" w:rsidRPr="00A45379" w:rsidRDefault="00B55FE3" w:rsidP="00B55FE3">
      <w:pPr>
        <w:pStyle w:val="Odlomakpopisa"/>
        <w:numPr>
          <w:ilvl w:val="0"/>
          <w:numId w:val="3"/>
        </w:numPr>
        <w:suppressAutoHyphens w:val="0"/>
        <w:rPr>
          <w:rFonts w:ascii="Times New Roman" w:hAnsi="Times New Roman"/>
          <w:sz w:val="24"/>
          <w:szCs w:val="24"/>
        </w:rPr>
      </w:pPr>
      <w:r w:rsidRPr="00A45379">
        <w:rPr>
          <w:rFonts w:ascii="Times New Roman" w:hAnsi="Times New Roman"/>
          <w:sz w:val="24"/>
          <w:szCs w:val="24"/>
        </w:rPr>
        <w:t>uspostavljati i održavati kvalitetni odnosi s djecom</w:t>
      </w:r>
    </w:p>
    <w:p w:rsidR="00B55FE3" w:rsidRPr="00A45379" w:rsidRDefault="00B55FE3" w:rsidP="00B55FE3">
      <w:pPr>
        <w:pStyle w:val="Odlomakpopisa"/>
        <w:numPr>
          <w:ilvl w:val="0"/>
          <w:numId w:val="3"/>
        </w:numPr>
        <w:suppressAutoHyphens w:val="0"/>
        <w:rPr>
          <w:rFonts w:ascii="Times New Roman" w:hAnsi="Times New Roman"/>
          <w:sz w:val="24"/>
          <w:szCs w:val="24"/>
        </w:rPr>
      </w:pPr>
      <w:r w:rsidRPr="00A45379">
        <w:rPr>
          <w:rFonts w:ascii="Times New Roman" w:hAnsi="Times New Roman"/>
          <w:sz w:val="24"/>
          <w:szCs w:val="24"/>
        </w:rPr>
        <w:t>poticati  djecu na sudjelovanje u donošenju odluka koje se odnose na njihov odgoj i učenje</w:t>
      </w:r>
    </w:p>
    <w:p w:rsidR="00B55FE3" w:rsidRPr="00A45379" w:rsidRDefault="00B55FE3" w:rsidP="00B55FE3">
      <w:pPr>
        <w:pStyle w:val="Odlomakpopisa"/>
        <w:numPr>
          <w:ilvl w:val="0"/>
          <w:numId w:val="3"/>
        </w:numPr>
        <w:suppressAutoHyphens w:val="0"/>
        <w:rPr>
          <w:rFonts w:ascii="Times New Roman" w:hAnsi="Times New Roman"/>
          <w:sz w:val="24"/>
          <w:szCs w:val="24"/>
        </w:rPr>
      </w:pPr>
      <w:r w:rsidRPr="00A45379">
        <w:rPr>
          <w:rFonts w:ascii="Times New Roman" w:hAnsi="Times New Roman"/>
          <w:sz w:val="24"/>
          <w:szCs w:val="24"/>
        </w:rPr>
        <w:t xml:space="preserve"> djecu osposobljavati za demokratski dijalog s ostalim sudionicima procesa</w:t>
      </w:r>
    </w:p>
    <w:p w:rsidR="00B55FE3" w:rsidRPr="00A45379" w:rsidRDefault="00B55FE3" w:rsidP="00B55FE3">
      <w:pPr>
        <w:pStyle w:val="Odlomakpopisa"/>
        <w:numPr>
          <w:ilvl w:val="0"/>
          <w:numId w:val="3"/>
        </w:numPr>
        <w:suppressAutoHyphens w:val="0"/>
        <w:rPr>
          <w:rFonts w:ascii="Times New Roman" w:hAnsi="Times New Roman"/>
          <w:sz w:val="24"/>
          <w:szCs w:val="24"/>
        </w:rPr>
      </w:pPr>
      <w:r w:rsidRPr="00A45379">
        <w:rPr>
          <w:rFonts w:ascii="Times New Roman" w:hAnsi="Times New Roman"/>
          <w:sz w:val="24"/>
          <w:szCs w:val="24"/>
        </w:rPr>
        <w:t xml:space="preserve"> osiguravati slobodu i poticati razvoj odgovornosti svih sudionika u odgojno-obrazovnom procesu</w:t>
      </w:r>
    </w:p>
    <w:p w:rsidR="00B55FE3" w:rsidRPr="00A45379" w:rsidRDefault="00B55FE3" w:rsidP="00B55FE3">
      <w:pPr>
        <w:pStyle w:val="Odlomakpopisa"/>
        <w:numPr>
          <w:ilvl w:val="0"/>
          <w:numId w:val="3"/>
        </w:numPr>
        <w:suppressAutoHyphens w:val="0"/>
        <w:rPr>
          <w:rFonts w:ascii="Times New Roman" w:hAnsi="Times New Roman"/>
          <w:sz w:val="24"/>
          <w:szCs w:val="24"/>
        </w:rPr>
      </w:pPr>
      <w:r w:rsidRPr="00A45379">
        <w:rPr>
          <w:rFonts w:ascii="Times New Roman" w:hAnsi="Times New Roman"/>
          <w:sz w:val="24"/>
          <w:szCs w:val="24"/>
        </w:rPr>
        <w:t xml:space="preserve">djecu osposobljavati za </w:t>
      </w:r>
      <w:proofErr w:type="spellStart"/>
      <w:r w:rsidRPr="00A45379">
        <w:rPr>
          <w:rFonts w:ascii="Times New Roman" w:hAnsi="Times New Roman"/>
          <w:sz w:val="24"/>
          <w:szCs w:val="24"/>
        </w:rPr>
        <w:t>samoprocjenu</w:t>
      </w:r>
      <w:proofErr w:type="spellEnd"/>
      <w:r w:rsidRPr="00A45379">
        <w:rPr>
          <w:rFonts w:ascii="Times New Roman" w:hAnsi="Times New Roman"/>
          <w:sz w:val="24"/>
          <w:szCs w:val="24"/>
        </w:rPr>
        <w:t xml:space="preserve"> i samodisciplinu</w:t>
      </w:r>
    </w:p>
    <w:p w:rsidR="00B55FE3" w:rsidRPr="00A45379" w:rsidRDefault="00B55FE3" w:rsidP="00B55FE3">
      <w:pPr>
        <w:pStyle w:val="Odlomakpopisa"/>
        <w:numPr>
          <w:ilvl w:val="0"/>
          <w:numId w:val="3"/>
        </w:numPr>
        <w:suppressAutoHyphens w:val="0"/>
        <w:rPr>
          <w:rFonts w:ascii="Times New Roman" w:hAnsi="Times New Roman"/>
          <w:sz w:val="24"/>
          <w:szCs w:val="24"/>
        </w:rPr>
      </w:pPr>
      <w:r w:rsidRPr="00A45379">
        <w:rPr>
          <w:rFonts w:ascii="Times New Roman" w:hAnsi="Times New Roman"/>
          <w:sz w:val="24"/>
          <w:szCs w:val="24"/>
        </w:rPr>
        <w:t xml:space="preserve"> djecu poticati na aktivno sudjelovanje u raspravama tj. slobodno iznošenje različitih stajališta</w:t>
      </w:r>
    </w:p>
    <w:p w:rsidR="00B55FE3" w:rsidRPr="00A45379" w:rsidRDefault="00B55FE3" w:rsidP="00B55FE3">
      <w:pPr>
        <w:pStyle w:val="Odlomakpopisa"/>
        <w:numPr>
          <w:ilvl w:val="0"/>
          <w:numId w:val="3"/>
        </w:numPr>
        <w:suppressAutoHyphens w:val="0"/>
        <w:rPr>
          <w:rFonts w:ascii="Times New Roman" w:hAnsi="Times New Roman"/>
          <w:sz w:val="24"/>
          <w:szCs w:val="24"/>
        </w:rPr>
      </w:pPr>
      <w:r w:rsidRPr="00A45379">
        <w:rPr>
          <w:rFonts w:ascii="Times New Roman" w:hAnsi="Times New Roman"/>
          <w:sz w:val="24"/>
          <w:szCs w:val="24"/>
        </w:rPr>
        <w:t xml:space="preserve"> osnaživanje inicijativa djece i njihove poduzetnosti</w:t>
      </w:r>
    </w:p>
    <w:p w:rsidR="00B55FE3" w:rsidRPr="00A45379" w:rsidRDefault="00B55FE3" w:rsidP="00B55FE3">
      <w:pPr>
        <w:pStyle w:val="Odlomakpopisa"/>
        <w:numPr>
          <w:ilvl w:val="0"/>
          <w:numId w:val="3"/>
        </w:numPr>
        <w:suppressAutoHyphens w:val="0"/>
        <w:rPr>
          <w:rFonts w:ascii="Times New Roman" w:hAnsi="Times New Roman"/>
          <w:sz w:val="24"/>
          <w:szCs w:val="24"/>
        </w:rPr>
      </w:pPr>
      <w:r w:rsidRPr="00A45379">
        <w:rPr>
          <w:rFonts w:ascii="Times New Roman" w:hAnsi="Times New Roman"/>
          <w:sz w:val="24"/>
          <w:szCs w:val="24"/>
        </w:rPr>
        <w:t xml:space="preserve"> djecu poticati na osmišljavanje, iniciranje i organiziranje vlastitih aktivnosti i (su)upravljanje razvojem tih aktivnosti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- </w:t>
      </w: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za roditelje: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podrška obitelji u području kvalitetne afirmativne roditeljske uloge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usklađeno međusobno partnersko djelovanje vrtić – obitelj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zadovoljstvo roditelja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- za prostorno, materijalno i vremensko okruženje</w:t>
      </w: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: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organizacija prostora koji je funkcionalan, siguran, usmjeren na promoviranje susreta,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komunikaciju i interakciju; omogućava distanciranje djeteta iz grupnih zbivanja i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pravo na privatnost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bogata ponuda raznovrsnih, razvojno primjerenih i stalno dostupnih materijala koji potiču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aktivnu konstrukciju znanja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održavanje estetike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fleksibilan dnevni ritam koji se temelji na prepoznavanju i uvažavanju djetetovih potreba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okruženje koje zrcali zaposlene i njihovu sliku o djetetu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- za ozračje: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model usklađenog življenja koji poštuje prava djeteta u skladu s humanim vrijednostima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koje razvijaju kompetencije djeteta i sve oblike učenja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osnaživanje zaštitnih mehanizama i umanjivanje rizičnih čimbenika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prihvaćanje, njegovanje i razvijanje vrijednosti obitelji, zajednice i društva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- za stručni tim i odgojitelje: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osnaživanje osobnih i profesionalnih kompetencija za primjereno i funkcionalno djelovanje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u odnosu sa suradnicima, djetetom i obiteljima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razvijanju što kvalitetnijeg vrtića / odgojno-obrazovnog procesa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razvijanje osobne odgovornosti za cjelovito djelovanje na dijete u svim interakcijama;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razvijanje odgovornosti u osobnom i timskom radu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razvijanje refleksivne prakse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proklamiranje humanih vrijednosti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- za ostale zaposlenike</w:t>
      </w: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: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razvijanje odgovornosti u osobnom i timskom radu u odnosu na radnu ulogu / poslove, na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dobrobit djeteta, na cjelokupno ozračje vrtića.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1.5. Kurikulum Dječjeg vrtića „Zlatna lučica“ Sukošan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Vrtićkim kurikulumom utvrđen je okvirni plan i program rada kroz redovite programe, program javnih potreba za djecu s teškoćama, program javnih potreba </w:t>
      </w:r>
      <w:proofErr w:type="spellStart"/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predškole</w:t>
      </w:r>
      <w:proofErr w:type="spellEnd"/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. 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Pri izradi kurikuluma stavljen je naglasak na specifičnosti vrtića i sredine u kojoj vrtić djeluje.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Središte i polazište rada jesu potrebe i interesi naše djece, roditelja i lokalne zajednice. U planiranju aktivnosti vodimo se načelima individualizma, nepristranosti i interdisciplinarnosti.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Bitne pretpostavke ostvarivanju ciljeva postavljenih u kurikulumu su: </w:t>
      </w:r>
    </w:p>
    <w:p w:rsidR="00B55FE3" w:rsidRPr="00A45379" w:rsidRDefault="00B55FE3" w:rsidP="00B55FE3">
      <w:pPr>
        <w:pStyle w:val="Odlomakpopisa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podizanje stručnih</w:t>
      </w:r>
    </w:p>
    <w:p w:rsidR="00B55FE3" w:rsidRPr="00A45379" w:rsidRDefault="00B55FE3" w:rsidP="00B55FE3">
      <w:pPr>
        <w:pStyle w:val="Odlomakpopisa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kompetencija odgojitelja </w:t>
      </w:r>
    </w:p>
    <w:p w:rsidR="00B55FE3" w:rsidRPr="00A45379" w:rsidRDefault="00B55FE3" w:rsidP="00B55FE3">
      <w:pPr>
        <w:pStyle w:val="Odlomakpopisa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kvalitetna suradnja na relaciji roditelji-vrtić</w:t>
      </w:r>
    </w:p>
    <w:p w:rsidR="00B55FE3" w:rsidRPr="00A45379" w:rsidRDefault="00B55FE3" w:rsidP="00B55FE3">
      <w:pPr>
        <w:pStyle w:val="Odlomakpopisa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prepoznatljivost i podrška lokalne zajednice.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Prioritetna područja unapređenja u ovoj pedagoškoj godini su: </w:t>
      </w:r>
    </w:p>
    <w:p w:rsidR="00B55FE3" w:rsidRPr="00A45379" w:rsidRDefault="00B55FE3" w:rsidP="00B55FE3">
      <w:pPr>
        <w:pStyle w:val="Odlomakpopisa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organizacijsko vođenje ustanove</w:t>
      </w:r>
    </w:p>
    <w:p w:rsidR="00B55FE3" w:rsidRPr="00A45379" w:rsidRDefault="00B55FE3" w:rsidP="00B55FE3">
      <w:pPr>
        <w:pStyle w:val="Odlomakpopisa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kultura ustanove </w:t>
      </w:r>
    </w:p>
    <w:p w:rsidR="00B55FE3" w:rsidRPr="00A45379" w:rsidRDefault="00B55FE3" w:rsidP="00B55FE3">
      <w:pPr>
        <w:pStyle w:val="Odlomakpopisa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kurikulum i odgojno-obrazovni proces. </w:t>
      </w: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ab/>
      </w: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ab/>
      </w: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ab/>
      </w: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ab/>
      </w: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ab/>
      </w: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ab/>
        <w:t>Sukladno razvojnom planu ustanove postavljeni su slijedeći razvojni ciljevi: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1. Osnaživanje timskog rada ;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2. Poboljšanje komunikacije i kvalitete odnosa;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3. Razvijati kulturu dijaloga među svim djelatnicima ;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4. Povećati planiranje temeljeno na praćenju i prepoznavanju individualnih kompetencija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djece .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Vrtićki kurikulum je razrađen po odgojno-obrazovnim programima. 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Bitni zadaci odgojno-obrazovnog rada proizlaze iz evaluacije rada prethodne pedagoške godine.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2. PROGRAMI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2.1. Redoviti programi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Programi i organizacija rada u našem vrtiću temelje se na razvojno-primjerenom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kurikulumu usmjerenom na dijete i humanističkoj koncepciji razvoja predškolskog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odgoja, što znači: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pažljivo i bogato strukturirano okruženje i poticajna materijalna sredina koja doprinosi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razvoju dječjeg učenja, kreativnosti i stvaralaštvu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lastRenderedPageBreak/>
        <w:t>• poznavanju zakonitosti rasta i razvoja djeteta u skladu s čim stručni djelatnici planiraju svoj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rad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učenje je interaktivan proces koji uključuje djecu, odrasle, kao i čitavo društveno okruženje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poticanje partnerskog odnosa sa roditeljima kao najvišeg oblika suradnje u ostvarivanju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zajedničkog cilja – optimalnog razvoja djeteta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poticanje tolerancije prema različitostima i uvažavanje prava sve djece (poticati uključivanje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i socijalizaciju djece sa teškoćama u razvoju u život i rad ustanove)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kontinuirano stručno usavršavanje kao potreba podizanja stručne kompetencije za rad i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stjecanje novih znanja, vještina i sposobnosti potrebnih za primjenu suvremenih oblika rada sa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djecom predškolske dobi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 xml:space="preserve">Bitne odrednice na unapređivanju  programa koje odgojitelji unose u organizacijska rješenja vrtića su: </w:t>
      </w:r>
    </w:p>
    <w:p w:rsidR="00B55FE3" w:rsidRPr="00A45379" w:rsidRDefault="00B55FE3" w:rsidP="00B55FE3">
      <w:pPr>
        <w:pStyle w:val="Odlomakpopisa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planiranje prostora i aktivnosti utemeljenih procjenjivanju i praćenju razvoja djeteta</w:t>
      </w:r>
    </w:p>
    <w:p w:rsidR="00B55FE3" w:rsidRPr="00A45379" w:rsidRDefault="00B55FE3" w:rsidP="00B55FE3">
      <w:pPr>
        <w:pStyle w:val="Odlomakpopisa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formiranju i dopunjavanju i poticajno oblikovanje  tzv. centara aktivnosti (kutića) kao preduvjeta slobodnog djetetovog izbora aktivnosti (npr. centar za obiteljske i dramske igre, za aktivnost građenja i konstruiranja, početnog čitanja i pisanja, likovne aktivnosti itd.).</w:t>
      </w:r>
    </w:p>
    <w:p w:rsidR="00B55FE3" w:rsidRPr="00A45379" w:rsidRDefault="00B55FE3" w:rsidP="00B55FE3">
      <w:pPr>
        <w:pStyle w:val="Odlomakpopisa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unapređivati različite oblike suradnje s roditeljima i njihovo uključivanje u odgojno-obrazovni proces</w:t>
      </w:r>
    </w:p>
    <w:p w:rsidR="00B55FE3" w:rsidRPr="00A45379" w:rsidRDefault="00B55FE3" w:rsidP="00B55FE3">
      <w:pPr>
        <w:pStyle w:val="Odlomakpopisa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 xml:space="preserve">živjeti i učiti prava djeteta, demokratskih vrijednosti i pluralizma </w:t>
      </w:r>
    </w:p>
    <w:p w:rsidR="00B55FE3" w:rsidRPr="00A45379" w:rsidRDefault="00B55FE3" w:rsidP="00B55FE3">
      <w:pPr>
        <w:pStyle w:val="Odlomakpopisa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55FE3" w:rsidRPr="00A45379" w:rsidRDefault="00B55FE3" w:rsidP="00B55FE3">
      <w:pPr>
        <w:pStyle w:val="Odlomakpopisa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55FE3" w:rsidRPr="00A45379" w:rsidRDefault="00B55FE3" w:rsidP="00B55FE3">
      <w:pPr>
        <w:pStyle w:val="Odlomakpopisa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2.1.1. Ciljevi redovitih programa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Stvaranje uvjeta za potpun i skladan razvoj djetetove osobnosti, doprinos kvaliteti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njegova odrastanja i, posredno, kvaliteti njegova obiteljskoga života te osiguravanje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takvih uvjeta koji jamče razvoj svih sposobnosti svakoga djeteta i osiguravaju jednake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mogućnosti svoj djeci kroz :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zadovoljavanje specifičnih komunikacijskih, razvojnih i obrazovnih potreba djeteta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osmišljavanje aktivnosti u kojima će dijete moći iskazivati svoje potencijale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</w:t>
      </w: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</w:t>
      </w: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stvaranje kreativnog ozračja (raznovrsni materijali za istraživanje i stvaranje)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zainteresiran, </w:t>
      </w:r>
      <w:proofErr w:type="spellStart"/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nedirektivni</w:t>
      </w:r>
      <w:proofErr w:type="spellEnd"/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stav odgojitelja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usvajanje vještina potrebnih za zadovoljavajuće funkcioniranje u socijalnom okruženju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2.1.2. Namjena programa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Cjeloviti razvojni programi ranog i predškolskog odgoja i obrazovanja 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u vrtiću</w:t>
      </w: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provode se za djecu 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od navršene dvije (u trećoj) godine života</w:t>
      </w: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do polaska u osnovnu školu.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 xml:space="preserve">U dječjem vrtiću provode se četverosatni, </w:t>
      </w:r>
      <w:proofErr w:type="spellStart"/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pet</w:t>
      </w:r>
      <w:r w:rsidR="00837347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ipo</w:t>
      </w:r>
      <w:r w:rsidR="00837347">
        <w:rPr>
          <w:rFonts w:ascii="Times New Roman" w:eastAsia="Times New Roman" w:hAnsi="Times New Roman"/>
          <w:sz w:val="24"/>
          <w:szCs w:val="24"/>
          <w:lang w:eastAsia="hr-HR"/>
        </w:rPr>
        <w:t>l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satni</w:t>
      </w:r>
      <w:proofErr w:type="spellEnd"/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 xml:space="preserve">, osmosatni programi te dvosatni programi </w:t>
      </w:r>
      <w:proofErr w:type="spellStart"/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predškole</w:t>
      </w:r>
      <w:proofErr w:type="spellEnd"/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 xml:space="preserve"> u mjestima naše općine gdje nema vrtića.  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2.1.3. N</w:t>
      </w:r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ačin realizacije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Primjena suvremenih procesa učenja djece zasnovanih na najnovijim znanstvenim spoznajama. Integrirani i razvojni kurikulum 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u ovome vrtiću</w:t>
      </w: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podrazumijeva paralelno odvijanje mnoštva aktivnosti djece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, poticajno</w:t>
      </w:r>
      <w:r w:rsidRPr="00A45379">
        <w:rPr>
          <w:rFonts w:ascii="Times New Roman" w:eastAsia="Times New Roman" w:hAnsi="Times New Roman"/>
          <w:color w:val="C00000"/>
          <w:sz w:val="24"/>
          <w:szCs w:val="24"/>
          <w:lang w:eastAsia="hr-HR"/>
        </w:rPr>
        <w:t xml:space="preserve"> </w:t>
      </w: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materijalno okruženje koje potiče 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dijete na igru,</w:t>
      </w: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istraživanje, stjecanje znanja, 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vještina i navika.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lastRenderedPageBreak/>
        <w:t>Bitni aspekti rada su:</w:t>
      </w:r>
    </w:p>
    <w:p w:rsidR="00B55FE3" w:rsidRPr="00A45379" w:rsidRDefault="00B55FE3" w:rsidP="00B55FE3">
      <w:pPr>
        <w:pStyle w:val="Odlomakpopisa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stvaranje poticajnog okruženja</w:t>
      </w:r>
    </w:p>
    <w:p w:rsidR="00B55FE3" w:rsidRPr="00A45379" w:rsidRDefault="00B55FE3" w:rsidP="00B55FE3">
      <w:pPr>
        <w:pStyle w:val="Odlomakpopisa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individualizirani pristup</w:t>
      </w:r>
    </w:p>
    <w:p w:rsidR="00B55FE3" w:rsidRPr="00A45379" w:rsidRDefault="00B55FE3" w:rsidP="00B55FE3">
      <w:pPr>
        <w:pStyle w:val="Odlomakpopisa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poticanje i stvaranje uvjeta za dječje aktivnosti</w:t>
      </w:r>
    </w:p>
    <w:p w:rsidR="00B55FE3" w:rsidRPr="00A45379" w:rsidRDefault="00B55FE3" w:rsidP="00B55FE3">
      <w:pPr>
        <w:pStyle w:val="Odlomakpopisa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dokumentiranje procesa učenja djece 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i njihovih postignuća</w:t>
      </w:r>
    </w:p>
    <w:p w:rsidR="00B55FE3" w:rsidRPr="00A45379" w:rsidRDefault="00B55FE3" w:rsidP="00B55FE3">
      <w:pPr>
        <w:pStyle w:val="Odlomakpopisa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refleksije sa djecom i stručnjacima</w:t>
      </w:r>
    </w:p>
    <w:p w:rsidR="00B55FE3" w:rsidRPr="00A45379" w:rsidRDefault="00B55FE3" w:rsidP="00B55FE3">
      <w:pPr>
        <w:pStyle w:val="Odlomakpopisa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predlaganje novih mogućnosti za igru, stvaranje, promatranje, otkrivanje, traženje i učenje novih rješenja</w:t>
      </w:r>
    </w:p>
    <w:p w:rsidR="00B55FE3" w:rsidRPr="00A45379" w:rsidRDefault="00B55FE3" w:rsidP="00B55FE3">
      <w:pPr>
        <w:pStyle w:val="Odlomakpopisa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usmjeravanje na važnost i zdravstveno-preventivni potencijal tjelesnog vježbanja od</w:t>
      </w:r>
    </w:p>
    <w:p w:rsidR="00B55FE3" w:rsidRPr="00A45379" w:rsidRDefault="00B55FE3" w:rsidP="00B55FE3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najranije dobi, u cilju poticanja cjelokupnog psihofizičkog razvoja djeteta i razvijanja zdravih navika.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2.2. PROGRAM PREDŠKOLE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A45379">
        <w:rPr>
          <w:rFonts w:ascii="Times New Roman" w:hAnsi="Times New Roman"/>
          <w:sz w:val="24"/>
          <w:szCs w:val="24"/>
        </w:rPr>
        <w:t xml:space="preserve"> </w:t>
      </w:r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2.2.1.</w:t>
      </w:r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ab/>
        <w:t xml:space="preserve">Cilj programa </w:t>
      </w:r>
      <w:proofErr w:type="spellStart"/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predškole</w:t>
      </w:r>
      <w:proofErr w:type="spellEnd"/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Cilj programa </w:t>
      </w:r>
      <w:proofErr w:type="spellStart"/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predškole</w:t>
      </w:r>
      <w:proofErr w:type="spellEnd"/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 je: doprinos cjelovitom rastu i razvoju psihofizičkih sposobnosti djeteta te jačanje kompetencija potrebnih za savladavanje načina rada u školi. Poseban naglasak stavlja se na usvajanje </w:t>
      </w:r>
      <w:proofErr w:type="spellStart"/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predčitačkih</w:t>
      </w:r>
      <w:proofErr w:type="spellEnd"/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 i </w:t>
      </w:r>
      <w:proofErr w:type="spellStart"/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predmatematičkih</w:t>
      </w:r>
      <w:proofErr w:type="spellEnd"/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 vještina, stjecanje </w:t>
      </w:r>
      <w:proofErr w:type="spellStart"/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samopuzdanja</w:t>
      </w:r>
      <w:proofErr w:type="spellEnd"/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 i stvaranje pozitivne slike o sebi.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2.2.2.</w:t>
      </w:r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ab/>
        <w:t xml:space="preserve"> Zadaće programa </w:t>
      </w:r>
      <w:proofErr w:type="spellStart"/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predškole</w:t>
      </w:r>
      <w:proofErr w:type="spellEnd"/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Zadaće programa </w:t>
      </w:r>
      <w:proofErr w:type="spellStart"/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predškole</w:t>
      </w:r>
      <w:proofErr w:type="spellEnd"/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 su: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•</w:t>
      </w:r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ab/>
        <w:t>zadovoljavanje dječjih primarnih potreba i poticanje svih aspekata djetetova razvoja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•</w:t>
      </w:r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ab/>
        <w:t xml:space="preserve">razvijanje djetetove osobnosti u smislu jačanja pozitivne i realne slike o sebi, 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•</w:t>
      </w:r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ab/>
        <w:t>razvoj osjećaja sigurnosti i samopouzdanja,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•</w:t>
      </w:r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ab/>
        <w:t xml:space="preserve"> razvoj senzibiliteta djeteta za potrebe drugih, poštivanje i prihvaćanje različitosti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•</w:t>
      </w:r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ab/>
        <w:t>poticanje razvoja individualnih potencijala svakog djeteta i dosezanje optimalne razine spremnosti za nove oblike učenja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•</w:t>
      </w:r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ab/>
        <w:t>upućivanje na osnovne moralne vrijednosti kulture i tradicije kojoj dijete pripada, izgradnja kulturnog i nacionalnog identiteta djeteta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•</w:t>
      </w:r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ab/>
        <w:t xml:space="preserve">poticanje razvoja početnih shvaćanja o vrijednosti rada i očuvanju prirode, materijalnih i kulturnih dobara 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•</w:t>
      </w:r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ab/>
        <w:t>izgradnja autonomije i učenje preuzimanja odgovornosti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•</w:t>
      </w:r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ab/>
        <w:t>upoznavanje djeteta s osnovnim socijalnim vještinama, poticanje međusobne tolerancije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•</w:t>
      </w:r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ab/>
        <w:t>poticanje procesa osposobljavanja djece za aktivno sudjelovanje, suradnju,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•</w:t>
      </w:r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ab/>
        <w:t xml:space="preserve"> samostalnost u konstruiranju vlastitih sadržaja i aktivnosti, učiti kako učiti, učenje čineći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•</w:t>
      </w:r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ab/>
        <w:t>uočavanje posebnih potreba svakog pojedinog djeteta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•</w:t>
      </w:r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ab/>
        <w:t>suradnja s roditeljima, školom i lokalnom zajednicom</w:t>
      </w:r>
    </w:p>
    <w:p w:rsidR="00B55FE3" w:rsidRPr="00A45379" w:rsidRDefault="00B55FE3" w:rsidP="00B55FE3">
      <w:pPr>
        <w:spacing w:line="360" w:lineRule="auto"/>
        <w:rPr>
          <w:rFonts w:ascii="Times New Roman" w:hAnsi="Times New Roman"/>
          <w:sz w:val="24"/>
          <w:szCs w:val="24"/>
        </w:rPr>
      </w:pPr>
      <w:r w:rsidRPr="00A4537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2.2.3.Namjena programa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Program je namijenjen djeci školskim obveznicima školske godine 2016./2017. u mjestima Gorica i Galovac.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2.2.4.Način realizacije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Primjena suvremenih procesa učenja djece zasnovanih na najnovijim znanstvenim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spoznajama.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 xml:space="preserve">Posebna se pozornost pridaje poticajnoj organizaciji </w:t>
      </w:r>
      <w:proofErr w:type="spellStart"/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socio</w:t>
      </w:r>
      <w:proofErr w:type="spellEnd"/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-pedagoškog konteksta u kojem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treba osmisliti, ponuditi izbor različitih aktivnosti i igara.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sz w:val="24"/>
          <w:szCs w:val="24"/>
          <w:lang w:eastAsia="hr-HR"/>
        </w:rPr>
        <w:t>3</w:t>
      </w:r>
      <w:r w:rsidRPr="00A4537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 SURADNJA S RODITELJIMA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Ciljevi i zadaci u suradnji s roditeljima  su težnje u osnaživanju naše predškolske ustanove u pružanju što kvalitetnije podrške roditeljima u interesu djece koja se ostvaruje kroz: uključivanje roditelja u odgojno-obrazovni proces, roditeljske sastanke, individualne razgovore tijekom cijele godine s roditeljima,  radionice s roditeljima, zajedničko planiranje i evaluacija cjelovitog odgojno-obrazovnog procesa.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Ciljevi radionica: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Glavni cilj radionica je stvoriti poticajno okruženje u kojemu roditelji s odgojiteljicama,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voditeljicama radionica i s drugim roditeljima razmjenjuju ideje o načinima na koje žive svoje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roditeljstvo i o načinima na koje se odnose prema svojem djetetu; bolje upoznaju sebe kao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roditelja; i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Poticanje kreativnosti kod djece i roditelja.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Način realizacije: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Radionice su u trajanju od dva sata, a teme radionica su: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55FE3" w:rsidRPr="00A45379" w:rsidRDefault="00B55FE3" w:rsidP="00B55FE3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1. Božićne radionice</w:t>
      </w:r>
    </w:p>
    <w:p w:rsidR="00B55FE3" w:rsidRPr="00A45379" w:rsidRDefault="00B55FE3" w:rsidP="00B55FE3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2. Uskrsne radionice</w:t>
      </w:r>
    </w:p>
    <w:p w:rsidR="00B55FE3" w:rsidRPr="00A45379" w:rsidRDefault="00B55FE3" w:rsidP="00B55FE3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3. Akcija uređenja dvorišta (rano proljeće)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Realizacija radionica ostvaruje se prema dogovorima odgojitelja i stručnih suradnika.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Na radionicama roditelji s odgojiteljicama i s drugim roditeljima razmjenjuju ideje o načinima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na koje žive svoje roditeljstvo, upoznaju bolje sebe kao roditelja, izmjenjuju iskustva, izražavaju svoju kreativnost…i druže se, a druženjem postaju samopouzdaniji i sigurniji u sebe.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4. ZADACI ODGOJNO-OBRAZOVNOG RADA NA NIVOU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USTANOVE</w:t>
      </w:r>
    </w:p>
    <w:p w:rsidR="00B55FE3" w:rsidRPr="00A45379" w:rsidRDefault="00B55FE3" w:rsidP="00B55FE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Nastavak unapređenja i oblikovanja poticajnog materijalnog okruženja prostora te realizacija oblikovanja zajedničkih prostora u funkciji igre i učenja djece. Primjena suvremenih procesa učenja djece, poticanje suradnje i timskog rada te  suradnja s lokalnom zajednicom.</w:t>
      </w:r>
    </w:p>
    <w:p w:rsidR="00B55FE3" w:rsidRPr="00A45379" w:rsidRDefault="00B55FE3" w:rsidP="00B55FE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Stvaranje suradničkog ozračja u odgojno-obrazovnoj ustanovi i uspostavljanje partnerskih odnosa između svih sudionika odgojno obrazovnog procesa: dijete-dijete; odrasli-dijete i odrasli-</w:t>
      </w:r>
      <w:proofErr w:type="spellStart"/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odrasli</w:t>
      </w:r>
      <w:proofErr w:type="spellEnd"/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</w:p>
    <w:p w:rsidR="00B55FE3" w:rsidRPr="00A45379" w:rsidRDefault="00B55FE3" w:rsidP="00B55FE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Osposobljavanje i osvještavanje za bolje slušanje i razumijevanje djece i bliskije povezivanje s njima;</w:t>
      </w:r>
    </w:p>
    <w:p w:rsidR="00B55FE3" w:rsidRPr="00A45379" w:rsidRDefault="00B55FE3" w:rsidP="00B55FE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Nastavak projektne metoda rada s djecom; pokretanje projekata po interesu djece u vrtićkim skupinama, praćenje i dokumentiranje projekata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hr-HR"/>
        </w:rPr>
        <w:t>Vanjski prostor u funkciji integriranog učenja, poticanje razvoja motoričkih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hr-HR"/>
        </w:rPr>
        <w:t>sposobnosti i navika zdravog načina života: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• svakodnevno promišljati i osigurati različite materijale i igre na vanjskom prostoru sa ciljem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što raznovrsnijeg izražavanja, istraživanja.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• svakodnevno dogovarati, planirati i provoditi različite sportske aktivnosti u dvorištu vrtića i na sportskom centru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• šetnje bližom okolicom vrtića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hr-HR"/>
        </w:rPr>
        <w:t>Praćenje, dokumentiranje i individualno planiranje kao bitan segment rada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hr-HR"/>
        </w:rPr>
        <w:t>odgojitelja :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• razvoj različitih tehnika praćenja i dokumentiranja aktivnosti djece i odgojnog procesa u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cilju razumijevanja djeteta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• timska planiranja/refleksije u svrhu dogovaranja daljnjih smjernica rada i pokretanja projekata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• zapisi dostupni djeci npr. fotografije djece u aktivnostima u centrima, tekstualni zapisi djece i odgojitelja i sl. s ciljem prisjećanja djece na protekle aktivnosti, poticanja suradnje i samoučenja te razvoj projekata temeljenih na interesu djece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• prezentacija rada skupina i procesa učenja djece 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kroz dokumentiranje individualnih i</w:t>
      </w:r>
      <w:r w:rsidRPr="00A45379">
        <w:rPr>
          <w:rFonts w:ascii="Times New Roman" w:eastAsia="Times New Roman" w:hAnsi="Times New Roman"/>
          <w:color w:val="C00000"/>
          <w:sz w:val="24"/>
          <w:szCs w:val="24"/>
          <w:lang w:eastAsia="hr-HR"/>
        </w:rPr>
        <w:t xml:space="preserve"> 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zajedničkih postignuća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hr-HR"/>
        </w:rPr>
        <w:t xml:space="preserve">Rad s </w:t>
      </w:r>
      <w:proofErr w:type="spellStart"/>
      <w:r w:rsidRPr="00A4537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hr-HR"/>
        </w:rPr>
        <w:t>predškolcima</w:t>
      </w:r>
      <w:proofErr w:type="spellEnd"/>
      <w:r w:rsidRPr="00A4537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hr-HR"/>
        </w:rPr>
        <w:t xml:space="preserve"> :</w:t>
      </w:r>
    </w:p>
    <w:p w:rsidR="00B55FE3" w:rsidRPr="00A45379" w:rsidRDefault="00B55FE3" w:rsidP="00B55FE3">
      <w:pPr>
        <w:pStyle w:val="Odlomakpopisa"/>
        <w:suppressAutoHyphens w:val="0"/>
        <w:ind w:left="0" w:right="-948"/>
        <w:jc w:val="both"/>
        <w:rPr>
          <w:rFonts w:ascii="Times New Roman" w:hAnsi="Times New Roman"/>
          <w:sz w:val="24"/>
          <w:szCs w:val="24"/>
        </w:rPr>
      </w:pPr>
      <w:r w:rsidRPr="00A45379">
        <w:rPr>
          <w:rFonts w:ascii="Times New Roman" w:hAnsi="Times New Roman"/>
          <w:sz w:val="24"/>
          <w:szCs w:val="24"/>
        </w:rPr>
        <w:t xml:space="preserve">    </w:t>
      </w:r>
    </w:p>
    <w:p w:rsidR="00B55FE3" w:rsidRPr="00A45379" w:rsidRDefault="00B55FE3" w:rsidP="00B55FE3">
      <w:pPr>
        <w:pStyle w:val="Odlomakpopisa"/>
        <w:numPr>
          <w:ilvl w:val="0"/>
          <w:numId w:val="9"/>
        </w:numPr>
        <w:suppressAutoHyphens w:val="0"/>
        <w:ind w:right="-948"/>
        <w:jc w:val="both"/>
        <w:rPr>
          <w:rFonts w:ascii="Times New Roman" w:hAnsi="Times New Roman"/>
          <w:sz w:val="24"/>
          <w:szCs w:val="24"/>
        </w:rPr>
      </w:pPr>
      <w:r w:rsidRPr="00A45379">
        <w:rPr>
          <w:rFonts w:ascii="Times New Roman" w:hAnsi="Times New Roman"/>
          <w:sz w:val="24"/>
          <w:szCs w:val="24"/>
        </w:rPr>
        <w:t xml:space="preserve"> Obvezni program </w:t>
      </w:r>
      <w:proofErr w:type="spellStart"/>
      <w:r w:rsidRPr="00A45379">
        <w:rPr>
          <w:rFonts w:ascii="Times New Roman" w:hAnsi="Times New Roman"/>
          <w:sz w:val="24"/>
          <w:szCs w:val="24"/>
        </w:rPr>
        <w:t>predškole</w:t>
      </w:r>
      <w:proofErr w:type="spellEnd"/>
      <w:r w:rsidRPr="00A45379">
        <w:rPr>
          <w:rFonts w:ascii="Times New Roman" w:hAnsi="Times New Roman"/>
          <w:sz w:val="24"/>
          <w:szCs w:val="24"/>
        </w:rPr>
        <w:t>, predškolski minimum, provodimo samo u mjestima Gorica i Galovac u prostoru osnovne škole jer u tim mjestima ne postoji vrtić</w:t>
      </w:r>
      <w:r w:rsidRPr="00A45379">
        <w:rPr>
          <w:rFonts w:ascii="Times New Roman" w:hAnsi="Times New Roman"/>
          <w:sz w:val="24"/>
          <w:szCs w:val="24"/>
        </w:rPr>
        <w:tab/>
      </w:r>
    </w:p>
    <w:p w:rsidR="00B55FE3" w:rsidRPr="00A45379" w:rsidRDefault="00B55FE3" w:rsidP="00B55FE3">
      <w:pPr>
        <w:pStyle w:val="Odlomakpopisa"/>
        <w:numPr>
          <w:ilvl w:val="0"/>
          <w:numId w:val="9"/>
        </w:numPr>
        <w:suppressAutoHyphens w:val="0"/>
        <w:ind w:right="-948"/>
        <w:jc w:val="both"/>
        <w:rPr>
          <w:rFonts w:ascii="Times New Roman" w:hAnsi="Times New Roman"/>
          <w:sz w:val="24"/>
          <w:szCs w:val="24"/>
        </w:rPr>
      </w:pPr>
      <w:r w:rsidRPr="00A45379">
        <w:rPr>
          <w:rFonts w:ascii="Times New Roman" w:hAnsi="Times New Roman"/>
          <w:sz w:val="24"/>
          <w:szCs w:val="24"/>
        </w:rPr>
        <w:t>Za provođenje ovoga programa osnivač ( Općina Sukošan, Općina Galovac) osigurava sredstva kao i za ostale programe u dječjem vrtiću, a roditelji su oslobođeni sudjelovanja u cijeni programa .</w:t>
      </w:r>
    </w:p>
    <w:p w:rsidR="00B55FE3" w:rsidRPr="00A45379" w:rsidRDefault="00B55FE3" w:rsidP="00B55FE3">
      <w:pPr>
        <w:pStyle w:val="Odlomakpopisa"/>
        <w:numPr>
          <w:ilvl w:val="0"/>
          <w:numId w:val="9"/>
        </w:numPr>
        <w:suppressAutoHyphens w:val="0"/>
        <w:ind w:right="-948"/>
        <w:jc w:val="both"/>
        <w:rPr>
          <w:rFonts w:ascii="Times New Roman" w:hAnsi="Times New Roman"/>
          <w:sz w:val="24"/>
          <w:szCs w:val="24"/>
        </w:rPr>
      </w:pPr>
      <w:r w:rsidRPr="00A45379">
        <w:rPr>
          <w:rFonts w:ascii="Times New Roman" w:hAnsi="Times New Roman"/>
          <w:sz w:val="24"/>
          <w:szCs w:val="24"/>
        </w:rPr>
        <w:t xml:space="preserve">Za svu djecu uključenu u obvezni  program </w:t>
      </w:r>
      <w:proofErr w:type="spellStart"/>
      <w:r w:rsidRPr="00A45379">
        <w:rPr>
          <w:rFonts w:ascii="Times New Roman" w:hAnsi="Times New Roman"/>
          <w:sz w:val="24"/>
          <w:szCs w:val="24"/>
        </w:rPr>
        <w:t>predškole</w:t>
      </w:r>
      <w:proofErr w:type="spellEnd"/>
      <w:r w:rsidRPr="00A45379">
        <w:rPr>
          <w:rFonts w:ascii="Times New Roman" w:hAnsi="Times New Roman"/>
          <w:sz w:val="24"/>
          <w:szCs w:val="24"/>
        </w:rPr>
        <w:t xml:space="preserve"> osiguravaju se sredstva u državnom proračunu.</w:t>
      </w:r>
    </w:p>
    <w:p w:rsidR="00B55FE3" w:rsidRPr="00A45379" w:rsidRDefault="00B55FE3" w:rsidP="00B55FE3">
      <w:pPr>
        <w:pStyle w:val="Odlomakpopisa"/>
        <w:numPr>
          <w:ilvl w:val="0"/>
          <w:numId w:val="9"/>
        </w:numPr>
        <w:suppressAutoHyphens w:val="0"/>
        <w:ind w:right="-948"/>
        <w:jc w:val="both"/>
        <w:rPr>
          <w:rFonts w:ascii="Times New Roman" w:hAnsi="Times New Roman"/>
          <w:sz w:val="24"/>
          <w:szCs w:val="24"/>
        </w:rPr>
      </w:pPr>
      <w:r w:rsidRPr="00A45379">
        <w:rPr>
          <w:rFonts w:ascii="Times New Roman" w:hAnsi="Times New Roman"/>
          <w:sz w:val="24"/>
          <w:szCs w:val="24"/>
        </w:rPr>
        <w:t xml:space="preserve"> U provedbi programa </w:t>
      </w:r>
      <w:proofErr w:type="spellStart"/>
      <w:r w:rsidRPr="00A45379">
        <w:rPr>
          <w:rFonts w:ascii="Times New Roman" w:hAnsi="Times New Roman"/>
          <w:sz w:val="24"/>
          <w:szCs w:val="24"/>
        </w:rPr>
        <w:t>predškole</w:t>
      </w:r>
      <w:proofErr w:type="spellEnd"/>
      <w:r w:rsidRPr="00A45379">
        <w:rPr>
          <w:rFonts w:ascii="Times New Roman" w:hAnsi="Times New Roman"/>
          <w:sz w:val="24"/>
          <w:szCs w:val="24"/>
        </w:rPr>
        <w:t xml:space="preserve"> osigurat ćemo provođenje aktivnosti izvan ustanove i to za: posjete dječjim kazališnim predstavama i značajnim institucijama, našem matičnom i područnom vrtiću povodom različitih manifestacija (podjela darova za Božić, mala olimpijada, ribarsko prijepodne…).</w:t>
      </w:r>
    </w:p>
    <w:p w:rsidR="00B55FE3" w:rsidRPr="00A45379" w:rsidRDefault="00B55FE3" w:rsidP="00B55FE3">
      <w:pPr>
        <w:pStyle w:val="Odlomakpopisa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 xml:space="preserve">program </w:t>
      </w:r>
      <w:proofErr w:type="spellStart"/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predškole</w:t>
      </w:r>
      <w:proofErr w:type="spellEnd"/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 xml:space="preserve"> provodimo od 01.10.2016.god do 31.05.2017.god.</w:t>
      </w:r>
    </w:p>
    <w:p w:rsidR="00B55FE3" w:rsidRPr="00A45379" w:rsidRDefault="00B55FE3" w:rsidP="00B55FE3">
      <w:pPr>
        <w:pStyle w:val="Odlomakpopisa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 xml:space="preserve">program </w:t>
      </w:r>
      <w:proofErr w:type="spellStart"/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predškole</w:t>
      </w:r>
      <w:proofErr w:type="spellEnd"/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 xml:space="preserve"> provodimo i s djecom koja su upisana u redoviti program vrtića u </w:t>
      </w:r>
      <w:proofErr w:type="spellStart"/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Sukošanu</w:t>
      </w:r>
      <w:proofErr w:type="spellEnd"/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 xml:space="preserve"> i Debeljaku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•    planiranje aktivnosti i materijala koji omogućavaju nesmetanu komunikaciju s vršnjacima       i odraslima (prakticirati i poticati rasprave, razgovore, diskusije, razmjene znanja), te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međudjelovanje sa sadržajima učenja koji potiču razvoj kompetencija potrebnih za uspješan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prelazak u osnovnu školu (</w:t>
      </w:r>
      <w:proofErr w:type="spellStart"/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predmatematičkih</w:t>
      </w:r>
      <w:proofErr w:type="spellEnd"/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 </w:t>
      </w:r>
      <w:proofErr w:type="spellStart"/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predčitalačkih</w:t>
      </w:r>
      <w:proofErr w:type="spellEnd"/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vještina, motoričkih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sposobnosti, komunikacijskih vještina, samostalnost i sl.)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Očekivani rezultati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• da su savladani razvojni zadaci bitni za polazak u školu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• da je provedena </w:t>
      </w:r>
      <w:proofErr w:type="spellStart"/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samoevaluacija</w:t>
      </w:r>
      <w:proofErr w:type="spellEnd"/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odgojitelja i  pedagoga, i eva</w:t>
      </w:r>
      <w:r w:rsidR="0083734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l</w:t>
      </w: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uacija </w:t>
      </w:r>
      <w:proofErr w:type="spellStart"/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predškolaca</w:t>
      </w:r>
      <w:proofErr w:type="spellEnd"/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• da su djeca su pripremljena za polazak u školu, da su usvojila potrebne kompetencije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lastRenderedPageBreak/>
        <w:t>• da su kroz program vježbanja razvila motoričke sposobnosti,  sportski duh i usvojila važnost vježbanja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C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• da djeca prvenstveno imaju</w:t>
      </w:r>
      <w:r w:rsidRPr="00A45379">
        <w:rPr>
          <w:rFonts w:ascii="Times New Roman" w:eastAsia="Times New Roman" w:hAnsi="Times New Roman"/>
          <w:color w:val="C00000"/>
          <w:sz w:val="24"/>
          <w:szCs w:val="24"/>
          <w:lang w:eastAsia="hr-HR"/>
        </w:rPr>
        <w:t xml:space="preserve"> 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individualnu</w:t>
      </w: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mogućnost odabira 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sadržaja i aktivnosti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4.1.Razvijanje ekološke svijesti kod djece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</w:t>
      </w: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razvrstavanje i recikliranje otpada s ciljem očuvanja okoliša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</w:t>
      </w: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</w:t>
      </w: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provedba eko projekata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Očekivani rezultati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provedeni i dobro dokumentirani eko projekti u pojedinim skupinama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sve skupine provode eko aktivnosti i dokumentiraju ih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obilježavanje eko datuma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sudjelovanje u eko akcijama lokalne zajednice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4.2 Obogaćivanje odgojno-obrazovnog procesa blagdanima, proslavama,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svečanostima, posjetima i izletima: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B55FE3" w:rsidRPr="00A45379" w:rsidTr="00B55FE3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E3" w:rsidRPr="00A45379" w:rsidRDefault="00B55F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Rujan: period adaptacije, Dan općine (18.09.), Pozdrav jeseni(23.09.) Rođendan Vrtiću(24.09.)</w:t>
            </w:r>
          </w:p>
        </w:tc>
      </w:tr>
      <w:tr w:rsidR="00B55FE3" w:rsidRPr="00A45379" w:rsidTr="00B55FE3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E3" w:rsidRPr="00A45379" w:rsidRDefault="00B55F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Listopad:Dječji tjedan-posjet putujućeg kazališta dječjem vrtiću(predstava po dogovoru);</w:t>
            </w:r>
          </w:p>
          <w:p w:rsidR="00B55FE3" w:rsidRPr="00A45379" w:rsidRDefault="00B55F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04.10.-svjetski dan životinja; Dani zahvalnosti za plodove zemlje(dani kruha)12.10.-23.10.,Posjete izvan vrtića: posjet obližnjoj pekari i tvornici kruha, suradnja s roditeljima i svećenikom-Blagoslov kruha u vrtiću(14.10.); 20.10.-Dan jabuke; 15.10.-15.11.-mjesec knjige(istaknuti važnost čitanja, suradnja s bibliobusom te gradskom i školskom knjižnicom)</w:t>
            </w:r>
          </w:p>
        </w:tc>
      </w:tr>
      <w:tr w:rsidR="00B55FE3" w:rsidRPr="00A45379" w:rsidTr="00B55FE3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E3" w:rsidRPr="00A45379" w:rsidRDefault="00B55F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Studeni: Dan obilježavanja pada </w:t>
            </w:r>
            <w:proofErr w:type="spellStart"/>
            <w:r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Škabrnje</w:t>
            </w:r>
            <w:proofErr w:type="spellEnd"/>
            <w:r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i Vukovara- simbolično paljenje svijeća; 01.11.-blagdan Svi Sveti; Tradicionalno branje maslina-uključivanje roditelja, Sklop aktivnosti na temu; 24.11.Dan grada Zadra-posjet gradu i određenim muzejima i sl.</w:t>
            </w:r>
          </w:p>
        </w:tc>
      </w:tr>
      <w:tr w:rsidR="00B55FE3" w:rsidRPr="00A45379" w:rsidTr="00B55FE3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E3" w:rsidRPr="00A45379" w:rsidRDefault="00B55F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Prosinac:  </w:t>
            </w:r>
            <w:proofErr w:type="spellStart"/>
            <w:r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Sv.Nikola</w:t>
            </w:r>
            <w:proofErr w:type="spellEnd"/>
            <w:r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-07.12.-posjet Crkvi </w:t>
            </w:r>
            <w:proofErr w:type="spellStart"/>
            <w:r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Sv.Kasijan</w:t>
            </w:r>
            <w:proofErr w:type="spellEnd"/>
            <w:r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dolazak </w:t>
            </w:r>
            <w:proofErr w:type="spellStart"/>
            <w:r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Sv.Nikole</w:t>
            </w:r>
            <w:proofErr w:type="spellEnd"/>
            <w:r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u vrtić i podjela sitnih poklona; 13.12.-</w:t>
            </w:r>
            <w:proofErr w:type="spellStart"/>
            <w:r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Sv.Lucija</w:t>
            </w:r>
            <w:proofErr w:type="spellEnd"/>
            <w:r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; Božićne radionice za roditelje i djecu-izrada ukrasa(odabrati datum); Božićna predstava u dogovoru s putujućim kazalištem(pred Badnjak), Božićna priredba za roditelje-po dogovoru; 21.12.-Prvi dan zime-sklop aktivnosti na temu; Božić; </w:t>
            </w:r>
          </w:p>
        </w:tc>
      </w:tr>
      <w:tr w:rsidR="00B55FE3" w:rsidRPr="00A45379" w:rsidTr="00B55FE3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E3" w:rsidRPr="00A45379" w:rsidRDefault="00B55F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Siječanj/ Veljača: 10.01.-svjetski dan smijeha; Odlazak na snijeg –jednodnevni izlet po dogovoru; sklopovi aktivnosti na temu:zime,životinje u zimi itd.; Maskenbal unutar vrtića(datum po dogovoru); Dječja maškarana povorka kroz mjesto; Odlazak na </w:t>
            </w:r>
            <w:proofErr w:type="spellStart"/>
            <w:r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Karnevalić</w:t>
            </w:r>
            <w:proofErr w:type="spellEnd"/>
            <w:r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057 u grad Zadar(po dogovoru); Radionica za roditelje-izrada kostima za </w:t>
            </w:r>
            <w:proofErr w:type="spellStart"/>
            <w:r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karnevalić</w:t>
            </w:r>
            <w:proofErr w:type="spellEnd"/>
            <w:r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; 14.02.-proslava </w:t>
            </w:r>
            <w:proofErr w:type="spellStart"/>
            <w:r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Sv.Valentina</w:t>
            </w:r>
            <w:proofErr w:type="spellEnd"/>
            <w:r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-Dan zaljubljenih. </w:t>
            </w:r>
          </w:p>
        </w:tc>
      </w:tr>
      <w:tr w:rsidR="00B55FE3" w:rsidRPr="00A45379" w:rsidTr="00B55FE3">
        <w:trPr>
          <w:trHeight w:val="5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E3" w:rsidRPr="00A45379" w:rsidRDefault="00B55F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Ožujak: 08.03.-Dan žena; 19.03. Dan očeva-uključivanje očeva u vrtić; Piknik u kampu </w:t>
            </w:r>
            <w:proofErr w:type="spellStart"/>
            <w:r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Podvare</w:t>
            </w:r>
            <w:proofErr w:type="spellEnd"/>
            <w:r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-pozdrav proljeću! 21.03.-prvi dan proljeća;22.03.-svjetski dan voda; 27.03.-Dan kazališta-odlazak u Kazalište lutaka Zadar(predstava po dogovoru)</w:t>
            </w:r>
          </w:p>
        </w:tc>
      </w:tr>
      <w:tr w:rsidR="00B55FE3" w:rsidRPr="00A45379" w:rsidTr="00B55FE3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E3" w:rsidRPr="00A45379" w:rsidRDefault="00B55F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Travanj: Cvjetnica; Proslava Uskrsa; uskršnje radionice za roditelje; Uključivanje u humanitarnu akciju(po dogovoru), 22.04. Dan planeta Zemlje – radne aktivnosti u dvorištu vrtića,uređenje okoliša u suradnji s roditeljima;</w:t>
            </w:r>
            <w:r w:rsidR="0083734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Festival cvijeća u </w:t>
            </w:r>
            <w:proofErr w:type="spellStart"/>
            <w:r w:rsidR="0083734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Sv.Filip</w:t>
            </w:r>
            <w:proofErr w:type="spellEnd"/>
            <w:r w:rsidR="0083734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i J</w:t>
            </w:r>
            <w:r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akovu-odlazak na cvjetni korzo; Županijsko nogometno natjecanje za predškolsku djecu u Zadru-po dogovoru; 29.04. međunarodni dan plesa;</w:t>
            </w:r>
          </w:p>
        </w:tc>
      </w:tr>
      <w:tr w:rsidR="00B55FE3" w:rsidRPr="00A45379" w:rsidTr="00B55FE3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E3" w:rsidRPr="00A45379" w:rsidRDefault="00B55F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 xml:space="preserve">Svibanj: 01.05.Praznik rada; plan aktivnosti na temu zanimanja- posjet frizerskom salonu, stomatološkoj ordinaciji i sl., Majčin dan, Dan obitelji 15.05.;  Mala olimpijada na igralištu „Šaraj“ u Debeljaku(po dogovoru)-uključivanje lokalne zajednice u pripremu; </w:t>
            </w:r>
          </w:p>
        </w:tc>
      </w:tr>
      <w:tr w:rsidR="00B55FE3" w:rsidRPr="00A45379" w:rsidTr="00B55FE3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E3" w:rsidRPr="00A45379" w:rsidRDefault="00B55F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Lipanj: Izlet s </w:t>
            </w:r>
            <w:proofErr w:type="spellStart"/>
            <w:r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predškolcima</w:t>
            </w:r>
            <w:proofErr w:type="spellEnd"/>
            <w:r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(po dogovoru),Pozdrav vrtiću!-Završna predstava </w:t>
            </w:r>
            <w:proofErr w:type="spellStart"/>
            <w:r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predškolaca</w:t>
            </w:r>
            <w:proofErr w:type="spellEnd"/>
            <w:r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; „Ribarsko prijepodne“krajem lipnja u vrtiću u </w:t>
            </w:r>
            <w:proofErr w:type="spellStart"/>
            <w:r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Sukošanu</w:t>
            </w:r>
            <w:proofErr w:type="spellEnd"/>
            <w:r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-uključivanje roditelja i lokalne zajednice.</w:t>
            </w:r>
          </w:p>
        </w:tc>
      </w:tr>
    </w:tbl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PROJEKTI: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Rad na projektu je jedan od oblika integriranog kurikuluma. Tijek rada na projektu nije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moguće unaprijed planirati, nije ga moguće ranije strukturirati, nije unaprijed određena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duljina njegova trajanja niti se zna u kojem će se smjeru razvijati. Osnovni je kriterij odabira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smjera razvoja projekata interes djece. Jedino što je unaprijed poznato je da će projekt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sadržavati istraživanje, izražavanje, rasprave i to kroz uporabu različitih simboličkih jezika.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 obzirom</w:t>
      </w:r>
      <w:r w:rsidR="0083734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na to</w:t>
      </w: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da je interes djece nemoguće planirati unaprijed (za tekuću pedagošku godinu),ne možemo ni planirati projekte koji će se provoditi. 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4.3. Očuvanje kulturne baštine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</w:t>
      </w: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upoznavanje glavnih karakteristika, običaja i povijesti našega kraja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</w:t>
      </w: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sudjelovanje u običajima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</w:t>
      </w: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</w:t>
      </w: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učenje tradicijskih plesova i pjesama u suradnji s našim KUD-om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Očekivani rezultat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prezentiran rad široj društvenoj zajednici (medijska popraćenost, prezentacije projekata i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stvaralaštva djece)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Naša vizija je vrtić kao mjesto rasta i razvoja svakog pojedinca u poticajnom okruženju.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To od nas traži kontinuirano stručno usavršavanje, istraživanje u praksi, promišljanje o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njezinu unapređivanju te konkretnim aktivnostima i naporima na njezinu mijenjanju u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vlastitim uvjetima.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             Ravnateljica: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Milica Ćoso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Predsjednica Upravnog vijeća:</w:t>
      </w:r>
    </w:p>
    <w:p w:rsidR="00B55FE3" w:rsidRPr="00A45379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Mirjana </w:t>
      </w:r>
      <w:proofErr w:type="spellStart"/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Veleslavić</w:t>
      </w:r>
      <w:proofErr w:type="spellEnd"/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Nadinić                                                                                                   </w:t>
      </w:r>
    </w:p>
    <w:p w:rsidR="00B55FE3" w:rsidRPr="00A45379" w:rsidRDefault="00B55FE3" w:rsidP="00B55FE3">
      <w:pPr>
        <w:rPr>
          <w:rFonts w:ascii="Times New Roman" w:hAnsi="Times New Roman"/>
          <w:sz w:val="24"/>
          <w:szCs w:val="24"/>
        </w:rPr>
      </w:pPr>
    </w:p>
    <w:p w:rsidR="0031542D" w:rsidRPr="00A45379" w:rsidRDefault="0031542D">
      <w:pPr>
        <w:rPr>
          <w:rFonts w:ascii="Times New Roman" w:hAnsi="Times New Roman"/>
          <w:sz w:val="24"/>
          <w:szCs w:val="24"/>
        </w:rPr>
      </w:pPr>
    </w:p>
    <w:sectPr w:rsidR="0031542D" w:rsidRPr="00A45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F18CD"/>
    <w:multiLevelType w:val="hybridMultilevel"/>
    <w:tmpl w:val="454277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577A2"/>
    <w:multiLevelType w:val="hybridMultilevel"/>
    <w:tmpl w:val="85CEA6F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06E62DB"/>
    <w:multiLevelType w:val="hybridMultilevel"/>
    <w:tmpl w:val="6D164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5E2E2C">
      <w:numFmt w:val="bullet"/>
      <w:lvlText w:val="-"/>
      <w:lvlJc w:val="left"/>
      <w:pPr>
        <w:ind w:left="1440" w:hanging="360"/>
      </w:pPr>
      <w:rPr>
        <w:rFonts w:ascii="TimesNewRomanPSMT" w:eastAsia="Times New Roman" w:hAnsi="TimesNewRomanPSMT" w:cs="TimesNewRomanPSMT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7F5F2B"/>
    <w:multiLevelType w:val="hybridMultilevel"/>
    <w:tmpl w:val="F7DC3958"/>
    <w:lvl w:ilvl="0" w:tplc="860630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44B6E"/>
    <w:multiLevelType w:val="hybridMultilevel"/>
    <w:tmpl w:val="10920E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353F96"/>
    <w:multiLevelType w:val="hybridMultilevel"/>
    <w:tmpl w:val="3BCC66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EF5DC3"/>
    <w:multiLevelType w:val="hybridMultilevel"/>
    <w:tmpl w:val="95320B1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CF953EF"/>
    <w:multiLevelType w:val="multilevel"/>
    <w:tmpl w:val="A254E2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NewRomanPSMT" w:hAnsi="TimesNewRomanPSMT" w:cs="TimesNewRomanPSMT" w:hint="default"/>
        <w:b w:val="0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NewRomanPSMT" w:hAnsi="TimesNewRomanPSMT" w:cs="TimesNewRomanPSMT" w:hint="default"/>
        <w:b w:val="0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NewRomanPSMT" w:hAnsi="TimesNewRomanPSMT" w:cs="TimesNewRomanPSMT" w:hint="default"/>
        <w:b w:val="0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NewRomanPSMT" w:hAnsi="TimesNewRomanPSMT" w:cs="TimesNewRomanPSMT" w:hint="default"/>
        <w:b w:val="0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NewRomanPSMT" w:hAnsi="TimesNewRomanPSMT" w:cs="TimesNewRomanPSMT" w:hint="default"/>
        <w:b w:val="0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NewRomanPSMT" w:hAnsi="TimesNewRomanPSMT" w:cs="TimesNewRomanPSMT" w:hint="default"/>
        <w:b w:val="0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NewRomanPSMT" w:hAnsi="TimesNewRomanPSMT" w:cs="TimesNewRomanPSMT" w:hint="default"/>
        <w:b w:val="0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NewRomanPSMT" w:hAnsi="TimesNewRomanPSMT" w:cs="TimesNewRomanPSMT" w:hint="default"/>
        <w:b w:val="0"/>
        <w:color w:val="000000"/>
        <w:sz w:val="24"/>
      </w:rPr>
    </w:lvl>
  </w:abstractNum>
  <w:abstractNum w:abstractNumId="8">
    <w:nsid w:val="79F74DB2"/>
    <w:multiLevelType w:val="hybridMultilevel"/>
    <w:tmpl w:val="944E0D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FE3"/>
    <w:rsid w:val="002073F2"/>
    <w:rsid w:val="0031542D"/>
    <w:rsid w:val="00514464"/>
    <w:rsid w:val="008272D0"/>
    <w:rsid w:val="00837347"/>
    <w:rsid w:val="00A45379"/>
    <w:rsid w:val="00B55FE3"/>
    <w:rsid w:val="00BA214D"/>
    <w:rsid w:val="00CA2385"/>
    <w:rsid w:val="00DB176B"/>
    <w:rsid w:val="00DD4CFA"/>
    <w:rsid w:val="00EA5AAB"/>
    <w:rsid w:val="00EC5CE7"/>
    <w:rsid w:val="00F7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FE3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5FE3"/>
    <w:pPr>
      <w:suppressAutoHyphens/>
      <w:ind w:left="720"/>
      <w:contextualSpacing/>
    </w:pPr>
    <w:rPr>
      <w:lang w:eastAsia="ar-SA"/>
    </w:rPr>
  </w:style>
  <w:style w:type="paragraph" w:customStyle="1" w:styleId="Default">
    <w:name w:val="Default"/>
    <w:rsid w:val="00B55F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FE3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5FE3"/>
    <w:pPr>
      <w:suppressAutoHyphens/>
      <w:ind w:left="720"/>
      <w:contextualSpacing/>
    </w:pPr>
    <w:rPr>
      <w:lang w:eastAsia="ar-SA"/>
    </w:rPr>
  </w:style>
  <w:style w:type="paragraph" w:customStyle="1" w:styleId="Default">
    <w:name w:val="Default"/>
    <w:rsid w:val="00B55F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4069</Words>
  <Characters>23197</Characters>
  <Application>Microsoft Office Word</Application>
  <DocSecurity>0</DocSecurity>
  <Lines>193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Dječji vrtić Zlatna lučica Sukošan</Company>
  <LinksUpToDate>false</LinksUpToDate>
  <CharactersWithSpaces>27212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Dječji vrtić Zlatna lučica Sukošan</dc:creator>
  <cp:lastModifiedBy>Dječji vrtić Zlatna lučica Sukošan</cp:lastModifiedBy>
  <cp:revision>12</cp:revision>
  <dcterms:created xsi:type="dcterms:W3CDTF">2017-10-12T10:23:00Z</dcterms:created>
  <dcterms:modified xsi:type="dcterms:W3CDTF">2018-01-24T09:44:00Z</dcterms:modified>
</cp:coreProperties>
</file>