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>DJEČJI VRTIĆ „ ZLATNA LUČICA“ SUKOŠAN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</w:p>
    <w:p w:rsid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KLASA: 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URBROJ</w:t>
      </w:r>
      <w:r w:rsidR="00D409D2">
        <w:rPr>
          <w:rFonts w:ascii="Times New Roman" w:hAnsi="Times New Roman"/>
          <w:color w:val="000000"/>
          <w:sz w:val="24"/>
          <w:szCs w:val="24"/>
        </w:rPr>
        <w:t>:</w:t>
      </w:r>
    </w:p>
    <w:p w:rsidR="00455476" w:rsidRPr="00A45379" w:rsidRDefault="001F6B25" w:rsidP="0045547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Sukošan, rujan  2020</w:t>
      </w:r>
      <w:r w:rsidR="00455476" w:rsidRPr="00A45379">
        <w:rPr>
          <w:rFonts w:ascii="Times New Roman" w:hAnsi="Times New Roman"/>
          <w:color w:val="000000"/>
          <w:sz w:val="24"/>
          <w:szCs w:val="24"/>
        </w:rPr>
        <w:t>.god.</w:t>
      </w: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A45379">
        <w:rPr>
          <w:rFonts w:ascii="Times New Roman" w:hAnsi="Times New Roman"/>
          <w:color w:val="000000"/>
          <w:sz w:val="24"/>
          <w:szCs w:val="24"/>
        </w:rPr>
        <w:t xml:space="preserve">Na temelju članka  21. Zakona o predškolskom odgoju i obrazovanju (NN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10/97, 107/07 i </w:t>
      </w: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94/13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>
        <w:rPr>
          <w:rFonts w:ascii="Times New Roman" w:hAnsi="Times New Roman"/>
          <w:color w:val="000000"/>
          <w:sz w:val="24"/>
          <w:szCs w:val="24"/>
        </w:rPr>
        <w:t>i članka 15.</w:t>
      </w:r>
      <w:r w:rsidRPr="00A45379">
        <w:rPr>
          <w:rFonts w:ascii="Times New Roman" w:hAnsi="Times New Roman"/>
          <w:color w:val="000000"/>
          <w:sz w:val="24"/>
          <w:szCs w:val="24"/>
        </w:rPr>
        <w:t xml:space="preserve"> Statuta Dječjeg vrtića „ Zlatna lučica“, Upravno vijeće Dječjeg vrtića „Zlat</w:t>
      </w:r>
      <w:r>
        <w:rPr>
          <w:rFonts w:ascii="Times New Roman" w:hAnsi="Times New Roman"/>
          <w:color w:val="000000"/>
          <w:sz w:val="24"/>
          <w:szCs w:val="24"/>
        </w:rPr>
        <w:t>na lučica“ Sukošan je na _____</w:t>
      </w:r>
      <w:r w:rsidRPr="00A45379">
        <w:rPr>
          <w:rFonts w:ascii="Times New Roman" w:hAnsi="Times New Roman"/>
          <w:color w:val="000000"/>
          <w:sz w:val="24"/>
          <w:szCs w:val="24"/>
        </w:rPr>
        <w:t xml:space="preserve"> sj</w:t>
      </w:r>
      <w:r>
        <w:rPr>
          <w:rFonts w:ascii="Times New Roman" w:hAnsi="Times New Roman"/>
          <w:color w:val="000000"/>
          <w:sz w:val="24"/>
          <w:szCs w:val="24"/>
        </w:rPr>
        <w:t>ednici održanoj _________</w:t>
      </w:r>
      <w:r w:rsidRPr="00A45379">
        <w:rPr>
          <w:rFonts w:ascii="Times New Roman" w:hAnsi="Times New Roman"/>
          <w:color w:val="000000"/>
          <w:sz w:val="24"/>
          <w:szCs w:val="24"/>
        </w:rPr>
        <w:t>godine, na prijedlog ravnateljice, donijelo je</w:t>
      </w:r>
    </w:p>
    <w:p w:rsidR="00455476" w:rsidRPr="00A45379" w:rsidRDefault="00455476" w:rsidP="0045547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55476" w:rsidRPr="00A45379" w:rsidRDefault="00455476" w:rsidP="001F6B25">
      <w:pPr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45379">
        <w:rPr>
          <w:rFonts w:ascii="Times New Roman" w:hAnsi="Times New Roman"/>
          <w:b/>
          <w:sz w:val="24"/>
          <w:szCs w:val="24"/>
        </w:rPr>
        <w:t>KURIKULUM DJEČJEG VRTIĆA „ZLATNA LUČICA“</w:t>
      </w:r>
    </w:p>
    <w:p w:rsidR="00455476" w:rsidRPr="00A45379" w:rsidRDefault="001F6B25" w:rsidP="001F6B25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 PEDAGOŠKU GODINU 2020</w:t>
      </w:r>
      <w:r w:rsidR="00455476" w:rsidRPr="00A45379">
        <w:rPr>
          <w:rFonts w:ascii="Times New Roman" w:hAnsi="Times New Roman"/>
          <w:b/>
          <w:sz w:val="24"/>
          <w:szCs w:val="24"/>
        </w:rPr>
        <w:t>./20</w:t>
      </w:r>
      <w:r w:rsidR="00D409D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="00455476" w:rsidRPr="00A45379">
        <w:rPr>
          <w:rFonts w:ascii="Times New Roman" w:hAnsi="Times New Roman"/>
          <w:b/>
          <w:sz w:val="24"/>
          <w:szCs w:val="24"/>
        </w:rPr>
        <w:t>.</w:t>
      </w: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D409D2" w:rsidRDefault="00455476" w:rsidP="00455476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D57A2B">
        <w:rPr>
          <w:rFonts w:ascii="Times New Roman" w:hAnsi="Times New Roman"/>
          <w:sz w:val="24"/>
          <w:szCs w:val="24"/>
        </w:rPr>
        <w:t xml:space="preserve">              </w:t>
      </w:r>
    </w:p>
    <w:p w:rsidR="00D409D2" w:rsidRDefault="00D409D2" w:rsidP="00455476">
      <w:pPr>
        <w:jc w:val="both"/>
        <w:outlineLvl w:val="0"/>
        <w:rPr>
          <w:rFonts w:ascii="Times New Roman" w:hAnsi="Times New Roman"/>
          <w:sz w:val="24"/>
          <w:szCs w:val="24"/>
        </w:rPr>
      </w:pPr>
    </w:p>
    <w:p w:rsidR="00455476" w:rsidRPr="00A45379" w:rsidRDefault="00D57A2B" w:rsidP="00D409D2">
      <w:pPr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SUKOŠAN, rujan </w:t>
      </w:r>
      <w:r w:rsidR="001F6B25">
        <w:rPr>
          <w:rFonts w:ascii="Times New Roman" w:hAnsi="Times New Roman"/>
          <w:sz w:val="24"/>
          <w:szCs w:val="24"/>
        </w:rPr>
        <w:t>2020</w:t>
      </w:r>
      <w:r w:rsidR="00455476" w:rsidRPr="00A4537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god.</w:t>
      </w: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Default="00455476" w:rsidP="00455476">
      <w:pPr>
        <w:jc w:val="both"/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lastRenderedPageBreak/>
        <w:t>SADRŽAJ 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1. O KURIKULUMU ZA RANI I PREDŠKOLSKI ODGOJ I OBRAZOVANJE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1.1. Svrha i važnost predškolskoga kurikuluma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1.2. Struktura predškolskoga kurikuluma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1.3. Područja kompetencijskih dimenzija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1.4. Naša vizija kurikuluma vrtića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1.5. Kurikulum Dječjeg vrtića 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2. PROGRAMI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2.1. Redoviti programi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2.3. Program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predškole</w:t>
      </w:r>
      <w:proofErr w:type="spellEnd"/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3. SURADNJA S RODITELJIMA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hr-HR"/>
        </w:rPr>
        <w:t>4</w:t>
      </w: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.ZADACI ODGOJNO-OBRAZOVNOG RADA NA NIVOU USTANOVE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3.1. Razvijanje ekološke svijesti kod djece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3.2. Obogaćivanje odgojno-obrazovnog procesa blagdanima, proslavama, posjetima i izletima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3.3. Očuvanje kulturne baštine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pStyle w:val="Default"/>
        <w:numPr>
          <w:ilvl w:val="0"/>
          <w:numId w:val="1"/>
        </w:numPr>
      </w:pPr>
      <w:r w:rsidRPr="00A45379">
        <w:rPr>
          <w:b/>
          <w:bCs/>
        </w:rPr>
        <w:lastRenderedPageBreak/>
        <w:t>O KURIKULUMU  DJEČJEG VRTIĆA „ZLATNA LUČICA“</w:t>
      </w:r>
    </w:p>
    <w:p w:rsidR="00455476" w:rsidRPr="00A45379" w:rsidRDefault="00455476" w:rsidP="00455476">
      <w:pPr>
        <w:pStyle w:val="Default"/>
        <w:rPr>
          <w:b/>
          <w:bCs/>
        </w:rPr>
      </w:pPr>
    </w:p>
    <w:p w:rsidR="00455476" w:rsidRPr="00B84714" w:rsidRDefault="00455476" w:rsidP="00455476">
      <w:pPr>
        <w:pStyle w:val="Default"/>
      </w:pPr>
      <w:r w:rsidRPr="00A45379">
        <w:rPr>
          <w:bCs/>
        </w:rPr>
        <w:t>Kurikulum dječjeg vrtića je pisani dokument kojim  se planira kompletan odgojno obrazovni rad. On je odraz naše vlastite odgojno obrazovne filozofije. Predstavlja naš vrtić onakav kakav je.</w:t>
      </w:r>
      <w:r w:rsidRPr="00A45379">
        <w:t xml:space="preserve"> U izradi kurikuluma sudjeluju su svi odgojno-obrazovni radnici,  (odgojitelji, pedagoginja,zdravstvena voditeljica,ravnateljica) te  zajednički određujemo našu misiju i viziju, naše vrijednosti, polazišta, načela, program, smjer profesionalnog razvoja i načine vrednovanja. Naravno implementira ciljeve, zadatke i načela Nacionalnog Kurikuluma za rani i predškolski odgoj i obrazovanje. U izradi našeg kurikuluma vođeni smo našom tradicijom, okruženjem u kojem se naši objekti nalaze, materijalnim prilikama, samom arhitekturom objekata,</w:t>
      </w:r>
      <w:r>
        <w:t xml:space="preserve"> </w:t>
      </w:r>
      <w:r w:rsidRPr="00A45379">
        <w:t>željom za sta</w:t>
      </w:r>
      <w:r>
        <w:t>lnim promjenama na bolje, kompe</w:t>
      </w:r>
      <w:r w:rsidRPr="00A45379">
        <w:t xml:space="preserve">tentnije i profesionalnije. Sve u cilju da našoj djeci osiguramo zdrav tjelesni, emocionalni, socijalni i intelektualni razvoj što je ujedno i svrha i važnost Kurikuluma. Cilj nam je dakle </w:t>
      </w:r>
      <w:r w:rsidRPr="00A45379">
        <w:rPr>
          <w:rFonts w:eastAsia="Times New Roman"/>
          <w:color w:val="00000A"/>
          <w:lang w:eastAsia="hr-HR"/>
        </w:rPr>
        <w:t xml:space="preserve">osigurati takve uvjete koji jamče </w:t>
      </w:r>
      <w:r w:rsidRPr="00A45379">
        <w:rPr>
          <w:rFonts w:eastAsia="Times New Roman"/>
          <w:lang w:eastAsia="hr-HR"/>
        </w:rPr>
        <w:t xml:space="preserve">cjeloviti </w:t>
      </w:r>
      <w:r w:rsidRPr="00A45379">
        <w:rPr>
          <w:rFonts w:eastAsia="Times New Roman"/>
          <w:color w:val="00000A"/>
          <w:lang w:eastAsia="hr-HR"/>
        </w:rPr>
        <w:t xml:space="preserve"> razvoj svih </w:t>
      </w:r>
      <w:r w:rsidRPr="00A45379">
        <w:rPr>
          <w:rFonts w:eastAsia="Times New Roman"/>
          <w:lang w:eastAsia="hr-HR"/>
        </w:rPr>
        <w:t xml:space="preserve">individualnih  </w:t>
      </w:r>
      <w:r w:rsidRPr="00A45379">
        <w:rPr>
          <w:rFonts w:eastAsia="Times New Roman"/>
          <w:color w:val="00000A"/>
          <w:lang w:eastAsia="hr-HR"/>
        </w:rPr>
        <w:t>sposobnosti svakoga djeteta te osiguravati jednake mogućnosti svoj djeci.</w:t>
      </w:r>
    </w:p>
    <w:p w:rsidR="00455476" w:rsidRPr="00A45379" w:rsidRDefault="00455476" w:rsidP="00455476">
      <w:pPr>
        <w:pStyle w:val="Default"/>
        <w:ind w:left="720"/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Svrha i važnost predškolskoga kurikuluma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           Temeljna uloga predškolskoga odgoja i obrazovanja odnosi se na stvaranje uvjeta za potpun i skladan razvoj djetetove osobnosti, doprinos kvaliteti njegova odrastanja i, posredno, kvaliteti njegova obiteljskoga života. Svrha je predškolskoga odgoja i obrazovanja,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a samim time i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kurikuluma  ovoga vrtića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,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osigurati takve uvjete koji jamče </w:t>
      </w:r>
      <w:r w:rsidRPr="00D409D2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cjeloviti </w:t>
      </w:r>
      <w:r w:rsidRPr="00D409D2">
        <w:rPr>
          <w:rFonts w:ascii="Times New Roman" w:eastAsia="Times New Roman" w:hAnsi="Times New Roman"/>
          <w:b/>
          <w:color w:val="00000A"/>
          <w:sz w:val="24"/>
          <w:szCs w:val="24"/>
          <w:lang w:eastAsia="hr-HR"/>
        </w:rPr>
        <w:t xml:space="preserve"> razvoj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svih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individualnih 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sposobnosti svakoga djeteta te osiguravati jednake mogućnosti svoj djeci.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U  vrtiću ćemo stvarati  poticajne materijalnih, socijalnih i kadrovskih uvjeta te društveno okružje za </w:t>
      </w:r>
      <w:r w:rsidRPr="00D409D2">
        <w:rPr>
          <w:rFonts w:ascii="Times New Roman" w:eastAsia="Times New Roman" w:hAnsi="Times New Roman"/>
          <w:b/>
          <w:sz w:val="24"/>
          <w:szCs w:val="24"/>
          <w:lang w:eastAsia="hr-HR"/>
        </w:rPr>
        <w:t>kvalitetan život djeteta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455476" w:rsidRPr="00A45379" w:rsidRDefault="00D409D2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Nacionalni </w:t>
      </w:r>
      <w:r w:rsidR="00455476"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kurikulum pretpostavlja stvaranje uvjeta za cjelovit razvoj djeteta 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ustanovama predškolskoga odgoja i obrazovanja, poštujući pritom razvojne i druge čimbenike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(osobne potrebe, obitelj, zajednica, vrijednosti, prava i sl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.)., što je intencija i kurikuluma ovoga vrtića.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Na taj  način potičemo razvoj kompetencija koje su nužne pojedincu za snalaženje i aktivno sudjelovanje u svakodnevnom osobnom, te kasnije profesionalnom i društvenom životu. Nizom aktivnosti i poticaja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želimo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stvarati  osnove za razvijanje svih djetetovih sposobnosti kako za učenje, tako i za njegovu samostalnost u učenju. Djetetova sadašnja i buduća dobrobit svrha je djelovanja svih izravnih i neizravnih sudionika odgoja i obrazovanja. Odgojno-obrazovno djelovanje različitih sudionika odgoja, osobito roditelja i odgojitelja, zahtijeva njihovo međusobno razumijevanje i suradnju čime se ostvaruju jedinstveno shvaćeni i prihvaćeni bitni ciljevi odgoja i obrazovanja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skladu s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potrebama i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individualnim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razvojnim mogućnostima djeteta.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 xml:space="preserve">Struktura predškolskoga kurikuluma </w:t>
      </w: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vrtića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         Temeljna struktura predškolskoga kurikuluma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podijeljena je na tri velika područja u kojima dijete stječe kompetencije: ja (slika o sebi),  ja i drugi (obitelj, druga djeca, uža društvena zajednica, vrtić i lokalna zajednica), svijet oko mene (prirodno i šire društveno okružje, kulturna baština, održivi razvoj).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 svakom području određuju se sadržaji koji povezuju pedagoške i psihološke dimenzije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odgojno-obrazovnoga procesa. Prema uvjetima, sadržajima i aktivnostima neposrednoga odgojno-obrazovnoga rada ostvaruju se ciljevi kojima se potiče cjelokupni tjelesni, intelektualni, psihofizički, emocionalni, moralni i duhovni razvoj djeteta.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Područja kompetencijskih dimenzija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       Temeljna znanja: usvajanje i praktična uporaba pojmova i predodžbi kojima dijete razumije i objašnjava sebe, svoje ponašanje i izbore, odnose s drugim osobama u svom okruženju te sa svijetom u kojem živi i koji ga okružuje. Očekuje se da dijete usvoji informacije, tj. izgradi znanja koja mu omogućavaju nesmetanu komunikaciju s vršnjacima i odraslima, te međudjelovanje sa sadržajima učenja, osiguraju mu kvalitetnu prilagodbu trenutačnomu okruženju te ga kvalitetno osposobe za izazove koji ga očekuju kao što je, primjerice, polazak u školu.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Vještine i sposobnosti: stjecanje i razvoj vještina učenja, povezivanja sadržaja, logičkog mišljenja, argumentiranja, zaključivanja i rješavanja problema; sposobnost propitivanja vlastitih ideja i zamisli djeteta te argumentirano iznošenje vlastitih načina razmišljanja; sposobnost identifikacije različitih izvora učenja i njihove raznovrsne primjene; preuzimanje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inicijative, (samo) organizacije vlastitih aktivnosti i vještina vođenja; sposobnost  razumijevanja vlastitih potreba (tjelesnih, emocionalnih, spoznajnih, socijalnih, komunikacijskih i sl.) i potreba drugih te njihova zadovoljavanja na društveno prihvatljiv način.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Sposobnost uspostavljanja, razvijanja i održavanja kvalitetnih odnosa s drugom djecom i odraslima (sudjelovanje, pregovaranje, rješavanje sukoba); razumijevanje i poštivanje različitosti među ljudima; sposobnost zajedničkoga (usklađena) djelovanja djeteta s drugima (drugom djecom i odraslima); sposobnost odgovornoga ponašanja prema sebi, drugima i okružju (prirodnom i materijalnom); etičnost, solidarnost, povjerenje i tolerancija u komunikaciji s drugima; sposobnost (samo) poticanja na djelovanje, (samo) organiziranja i (samo)vođenja aktivnosti; samostalnost u obavljanju aktivnosti (samostalnost djetetova djelovanja, mišljenja i odlučivanja); mogućnost prilagodbe novim, promjenjivim okolnostima (okretnost i prilagodljivost); stvaranje i zastupanje novih ideja (kreativnost); sposobnost promišljanja i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samoprocjene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vlastitoga rada i postignuća;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inicijativnost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, inovativnost i poduzetničke sposobnosti.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Vrijednosti i stavovi: prihvaćanje, njegovanje i razvijanje vrijednosti obitelji, zajednice i društva.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1.4. Naša vizija kurikuluma vrtića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dijete: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sigurnost svakog djeteta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samopouzdanje i samopoštovanje djeteta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sposobnost razumijevanja vlastitih potreba (tjelesnih, emocionalnih, spoznajnih, socijalnih,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komunikacijskih i sl.)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sposobnost razumijevanja i uvažavanja potreba drugih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uspostavljanje kvalitetnih odnosa s drugom djecom i odraslima (sudjelovanje, pregovaranje,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rješavanje sukoba, razumijevanje i poštivanje različitosti među ljudima)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istraživanje i razvijanje kompetencija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samostalnost u obavljanju aktivnosti (samostalnost djetetova djelovanja, mišljenja 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odlučivanja)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usvajanje i praktična uporaba pojmova i predodžaba kojima dijete razumije 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objašnjava sebe, svoje ponašanje i izbore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lastRenderedPageBreak/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stjecanje i razvoj vještina učenja (povezivanja sadržaja, logičkoga mišljenja,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argumentiranja, zaključivanja i rješavanja problema)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osiguravanje kvalitetne prilagodbu trenutačnom okruženju i kvalitetno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osposobljavanje za izazove koji očekuju dijete (primjerice, polazak u školu) -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mogućnost prilagodbe novim, promjenjivim okolnostima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sposobnost odgovornoga ponašanja u okružju (prirodnom i materijalnom)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• življenje i učenje prava djeteta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• dobrobit i radost svakog djeteta.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sz w:val="24"/>
          <w:szCs w:val="24"/>
          <w:lang w:eastAsia="hr-HR"/>
        </w:rPr>
        <w:t>- za dijete kao aktivni građanin zajednice: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u vrtiću osiguravati demokratično življenje i pluralizam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omogućavati djetetu aktivno sudjelovanje i suodlučivanje o temama koje su od bitnog značaja za opću kvalitetu življenja u socijalnom okruženju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uvažavati osobnost svakog djeteta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omogućavati  ostvarenje prava zajamčenih Konvencijom o pravima djeteta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uspostavljati i održavati kvalitetni odnosi s djecom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>poticati  djecu na sudjelovanje u donošenju odluka koje se odnose na njihov odgoj i učenje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djecu osposobljavati za demokratski dijalog s ostalim sudionicima procesa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osiguravati slobodu i poticati razvoj odgovornosti svih sudionika u odgojno-obrazovnom procesu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djecu osposobljavati za </w:t>
      </w:r>
      <w:proofErr w:type="spellStart"/>
      <w:r w:rsidRPr="00A45379">
        <w:rPr>
          <w:rFonts w:ascii="Times New Roman" w:hAnsi="Times New Roman"/>
          <w:sz w:val="24"/>
          <w:szCs w:val="24"/>
        </w:rPr>
        <w:t>samoprocjenu</w:t>
      </w:r>
      <w:proofErr w:type="spellEnd"/>
      <w:r w:rsidRPr="00A45379">
        <w:rPr>
          <w:rFonts w:ascii="Times New Roman" w:hAnsi="Times New Roman"/>
          <w:sz w:val="24"/>
          <w:szCs w:val="24"/>
        </w:rPr>
        <w:t xml:space="preserve"> i samodisciplinu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djecu poticati na aktivno sudjelovanje u raspravama tj. slobodno iznošenje različitih stajališta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osnaživanje inicijativa djece i njihove poduzetnosti</w:t>
      </w:r>
    </w:p>
    <w:p w:rsidR="00455476" w:rsidRPr="00A45379" w:rsidRDefault="00455476" w:rsidP="00455476">
      <w:pPr>
        <w:pStyle w:val="Odlomakpopisa"/>
        <w:numPr>
          <w:ilvl w:val="0"/>
          <w:numId w:val="3"/>
        </w:numPr>
        <w:suppressAutoHyphens w:val="0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djecu poticati na osmišljavanje, iniciranje i organiziranje vlastitih aktivnosti i (su)upravljanje razvojem tih aktivnosti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- </w:t>
      </w: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za roditelje: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podrška obitelji u području kvalitetne afirmativne roditeljske uloge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usklađeno međusobno partnersko djelovanje vrtić – obitelj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zadovoljstvo roditelja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prostorno, materijalno i vremensko okruženje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organizacija prostora koji je funkcionalan, siguran, usmjeren na promoviranje susreta,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komunikaciju i interakciju; omogućava distanciranje djeteta iz grupnih zbivanja 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pravo na privatnost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bogata ponuda raznovrsnih, razvojno primjerenih i stalno dostupnih materijala koji potiču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aktivnu konstrukciju znanja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održavanje estetike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fleksibilan dnevni ritam koji se temelji na prepoznavanju i uvažavanju djetetovih potreba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okruženje koje zrcali zaposlene i njihovu sliku o djetetu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ozračje: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model usklađenog življenja koji poštuje prava djeteta u skladu s humanim vrijednostima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koje razvijaju kompetencije djeteta i sve oblike učenja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osnaživanje zaštitnih mehanizama i umanjivanje rizičnih čimbenika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prihvaćanje, njegovanje i razvijanje vrijednosti obitelji, zajednice i društva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stručni tim i odgojitelje: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osnaživanje osobnih i profesionalnih kompetencija za primjereno i funkcionalno djelovanje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 odnosu sa suradnicima, djetetom i obiteljima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razvijanju što kvalitetnijeg vrtića / odgojno-obrazovnog procesa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osobne odgovornosti za cjelovito djelovanje na dijete u svim interakcijama;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odgovornosti u osobnom i timskom radu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refleksivne prakse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proklamiranje humanih vrijednosti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- za ostale zaposlenike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razvijanje odgovornosti u osobnom i timskom radu u odnosu na radnu ulogu / poslove, na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dobrobit djeteta, na cjelokupno ozračje vrtića.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1.5. Kurikulum Dječjeg vrtića „Zlatna lučica“ Sukošan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Vrtićkim kurikulumom utvrđen je okvirni plan i program rada kroz redovite programe, program javnih potreba za djecu s teškoćama, program javnih potreba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. 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Pri izradi kurikuluma stavljen je naglasak na specifičnosti vrtića i sredine u kojoj vrtić djeluje.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Središte i polazište rada jesu potrebe i interesi naše djece, roditelja i lokalne zajednice. U planiranju aktivnosti vodimo se načelima individualizma, nepristranosti i interdisciplinarnosti.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Bitne pretpostavke ostvarivanju ciljeva postavljenih u kurikulumu su: </w:t>
      </w:r>
    </w:p>
    <w:p w:rsidR="00455476" w:rsidRPr="00A45379" w:rsidRDefault="00455476" w:rsidP="00455476">
      <w:pPr>
        <w:pStyle w:val="Odlomakpopis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podizanje stručnih</w:t>
      </w:r>
    </w:p>
    <w:p w:rsidR="00455476" w:rsidRPr="00A45379" w:rsidRDefault="00455476" w:rsidP="00455476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kompetencija odgojitelja </w:t>
      </w:r>
    </w:p>
    <w:p w:rsidR="00455476" w:rsidRPr="00A45379" w:rsidRDefault="00455476" w:rsidP="00455476">
      <w:pPr>
        <w:pStyle w:val="Odlomakpopis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kvalitetna suradnja na relaciji roditelji-vrtić</w:t>
      </w:r>
    </w:p>
    <w:p w:rsidR="00455476" w:rsidRPr="00A45379" w:rsidRDefault="00455476" w:rsidP="00455476">
      <w:pPr>
        <w:pStyle w:val="Odlomakpopisa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prepoznatljivost i podrška lokalne zajednice.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Prioritetna područja unapređenja u ovoj pedagoškoj godini su: </w:t>
      </w:r>
    </w:p>
    <w:p w:rsidR="00455476" w:rsidRPr="00A45379" w:rsidRDefault="00455476" w:rsidP="00455476">
      <w:pPr>
        <w:pStyle w:val="Odlomakpopis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organizacijsko vođenje ustanove</w:t>
      </w:r>
    </w:p>
    <w:p w:rsidR="00455476" w:rsidRPr="00A45379" w:rsidRDefault="00455476" w:rsidP="00455476">
      <w:pPr>
        <w:pStyle w:val="Odlomakpopis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kultura ustanove </w:t>
      </w:r>
    </w:p>
    <w:p w:rsidR="00455476" w:rsidRPr="00A45379" w:rsidRDefault="00455476" w:rsidP="00455476">
      <w:pPr>
        <w:pStyle w:val="Odlomakpopisa"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kurikulum i odgojno-obrazovni proces. 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  <w:t>Sukladno razvojnom planu ustanove postavljeni su slijedeći razvojni ciljevi: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1. Osnaživanje timskog rada ;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2. Poboljšanje komunikacije i kvalitete odnosa;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3. Razvijati kulturu dijaloga među svim djelatnicima ;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4. Povećati planiranje temeljeno na praćenju i prepoznavanju individualnih kompetencija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djece 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 kurikulum je razrađen po odgojno-obrazovnim programima. </w:t>
      </w: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Bitni zadaci odgojno-obrazovnog rada proizlaze iz evaluacije rada prethodne pedagoške godine.</w:t>
      </w:r>
    </w:p>
    <w:p w:rsidR="007313E9" w:rsidRDefault="007313E9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7313E9" w:rsidRPr="007313E9" w:rsidRDefault="007313E9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A"/>
          <w:sz w:val="24"/>
          <w:szCs w:val="24"/>
          <w:lang w:eastAsia="hr-HR"/>
        </w:rPr>
      </w:pPr>
      <w:r w:rsidRPr="007313E9">
        <w:rPr>
          <w:rFonts w:ascii="Times New Roman" w:eastAsia="Times New Roman" w:hAnsi="Times New Roman"/>
          <w:b/>
          <w:color w:val="00000A"/>
          <w:sz w:val="24"/>
          <w:szCs w:val="24"/>
          <w:lang w:eastAsia="hr-HR"/>
        </w:rPr>
        <w:t>NAPOMENA:</w:t>
      </w:r>
    </w:p>
    <w:p w:rsidR="00455476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 xml:space="preserve">Dok traje </w:t>
      </w:r>
      <w:proofErr w:type="spellStart"/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pandemija</w:t>
      </w:r>
      <w:proofErr w:type="spellEnd"/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koronavirusa</w:t>
      </w:r>
      <w:proofErr w:type="spellEnd"/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 xml:space="preserve"> COVID19 sve planirane aktivnosti provodit ćemo prilagođeno i u skladu s donesenim mjerama.</w:t>
      </w: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7313E9" w:rsidRPr="007313E9" w:rsidRDefault="007313E9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310B90" w:rsidRDefault="00455476" w:rsidP="00310B90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310B90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lastRenderedPageBreak/>
        <w:t>PROGRAMI</w:t>
      </w:r>
    </w:p>
    <w:p w:rsidR="00310B90" w:rsidRPr="00310B90" w:rsidRDefault="00310B90" w:rsidP="00310B90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2.1. Redoviti programi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Programi i organizacija rada u našem vrtiću temelje se na razvojno-primjerenom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kurikulumu usmjerenom na dijete i humanističkoj koncepciji razvoja predškolskog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odgoja, što znači: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pažljivo i bogato strukturirano okruženje i poticajna materijalna sredina koja doprinosi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razvoju dječjeg učenja, kreativnosti i stvaralaštvu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poznavanju zakonitosti rasta i razvoja djeteta u skladu s čim stručni djelatnici planiraju svoj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rad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učenje je interaktivan proces koji uključuje djecu, odrasle, kao i čitavo društveno okruženje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poticanje partnerskog odnosa sa roditeljima kao najvišeg oblika suradnje u ostvarivanju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zajedničkog cilja – optimalnog razvoja djeteta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poticanje tolerancije prema različitostima i uvažavanje prava sve djece (poticati uključivanje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socijalizaciju djece sa teškoćama u razvoju u život i rad ustanove)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kontinuirano stručno usavršavanje kao potreba podizanja stručne kompetencije za rad 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stjecanje novih znanja, vještina i sposobnosti potrebnih za primjenu suvremenih oblika rada sa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djecom predškolske dobi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Bitne odrednice na unapređivanju  programa koje odgojitelji unose u organizacijska rješenja vrtića su: </w:t>
      </w:r>
    </w:p>
    <w:p w:rsidR="00455476" w:rsidRPr="00A45379" w:rsidRDefault="00455476" w:rsidP="00455476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planiranje prostora i aktivnosti utemeljenih procjenjivanju i praćenju razvoja djeteta</w:t>
      </w:r>
    </w:p>
    <w:p w:rsidR="00455476" w:rsidRPr="00A45379" w:rsidRDefault="00455476" w:rsidP="00455476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formiranju i dopunjavanju i poticajno oblikovanje  tzv. centara aktivnosti (kutića) kao preduvjeta slobodnog djetetovog izbora aktivnosti (npr. centar za obiteljske i dramske igre, za aktivnost građenja i konstruiranja, početnog čitanja i pisanja, likovne aktivnosti itd.).</w:t>
      </w:r>
    </w:p>
    <w:p w:rsidR="00455476" w:rsidRPr="00A45379" w:rsidRDefault="00455476" w:rsidP="00455476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unapređivati različite oblike suradnje s roditeljima i njihovo uključivanje u odgojno-obrazovni proces</w:t>
      </w:r>
    </w:p>
    <w:p w:rsidR="00455476" w:rsidRPr="00A45379" w:rsidRDefault="00455476" w:rsidP="00455476">
      <w:pPr>
        <w:pStyle w:val="Odlomakpopisa"/>
        <w:numPr>
          <w:ilvl w:val="0"/>
          <w:numId w:val="6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živjeti i učiti prava djeteta, demokratskih vrijednosti i pluralizma </w:t>
      </w:r>
    </w:p>
    <w:p w:rsidR="00455476" w:rsidRPr="00A45379" w:rsidRDefault="00455476" w:rsidP="00455476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pStyle w:val="Odlomakpopisa"/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2.1.1. Ciljevi redovitih programa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Stvaranje uvjeta za potpun i skladan razvoj djetetove osobnosti, doprinos kvaliteti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njegova odrastanja i, posredno, kvaliteti njegova obiteljskoga života te osiguravanje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takvih uvjeta koji jamče razvoj svih sposobnosti svakoga djeteta i osiguravaju jednake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mogućnosti svoj djeci kroz 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zadovoljavanje specifičnih komunikacijskih, razvojnih i obrazovnih potreba djeteta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osmišljavanje aktivnosti u kojima će dijete moći iskazivati svoje potencijale</w:t>
      </w:r>
    </w:p>
    <w:p w:rsidR="00455476" w:rsidRPr="00A45379" w:rsidRDefault="001F6B25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-</w:t>
      </w:r>
      <w:r w:rsidR="00455476"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stvaranje kreativnog ozračja (raznovrsni materijali za istraživanje i stvaranje)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zainteresiran, </w:t>
      </w:r>
      <w:proofErr w:type="spellStart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nedirektivni</w:t>
      </w:r>
      <w:proofErr w:type="spellEnd"/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stav odgojitelja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usvajanje vještina potrebnih za zadovoljavajuće funkcioniranje u socijalnom okruženju</w:t>
      </w: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10B90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10B90" w:rsidRPr="00A45379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lastRenderedPageBreak/>
        <w:t>2.1.2. Namjena programa</w:t>
      </w:r>
    </w:p>
    <w:p w:rsidR="00310B90" w:rsidRPr="00A45379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Cjeloviti razvojni programi ranog i predškolskog odgoja i obrazovanja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vrtiću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provode se za djecu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od navršene dvije (u trećoj) godine života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do polaska u osnovnu školu.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d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ječjem vrtiću provode se 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poludnevni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hr-HR"/>
        </w:rPr>
        <w:t>četiriiposatni</w:t>
      </w:r>
      <w:proofErr w:type="spellEnd"/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primarni program i 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cjelodnevni (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desetosatni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primarni program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te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 xml:space="preserve"> dvosatni programi </w:t>
      </w:r>
      <w:proofErr w:type="spellStart"/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predškole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.  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10B90" w:rsidRPr="00A45379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2.1.3. N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ačin realizacije</w:t>
      </w:r>
    </w:p>
    <w:p w:rsidR="00310B90" w:rsidRPr="00A45379" w:rsidRDefault="00310B90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Primjena suvremenih procesa učenja djece zasnovanih na najnovijim znanstvenim spoznajama. Integrirani i razvojni kurikulum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u ovome vrtiću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podrazumijeva paralelno odvijanje mnoštva aktivnosti djece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, poticajno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materijalno okruženje koje potiče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dijete na igru,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istraživanje, stjecanje znanja,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vještina i navika.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>Bitni aspekti rada su: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 poticajnog okruženja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individualizirani pristup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poticanje i stvaranje uvjeta za dječje aktivnosti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dokumentiranje procesa učenja djece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 njihovih postignuća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refleksije sa djecom i stručnjacima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predlaganje novih mogućnosti za igru, stvaranje, promatranje, otkrivanje, traženje i učenje novih rješenja</w:t>
      </w:r>
    </w:p>
    <w:p w:rsidR="00455476" w:rsidRPr="00A45379" w:rsidRDefault="00455476" w:rsidP="00455476">
      <w:pPr>
        <w:pStyle w:val="Odlomakpopisa"/>
        <w:numPr>
          <w:ilvl w:val="0"/>
          <w:numId w:val="7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usmjeravanje na važnost i zdravstveno-preventivni potencijal tjelesnog vježbanja od</w:t>
      </w:r>
    </w:p>
    <w:p w:rsidR="00455476" w:rsidRPr="00A45379" w:rsidRDefault="00455476" w:rsidP="00455476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najranije dobi, u cilju poticanja cjelokupnog psihofizičkog razvoja djeteta i razvijanja zdravih navika.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2.2. PROGRAM PREDŠKOLE</w:t>
      </w:r>
    </w:p>
    <w:p w:rsidR="003806ED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hAnsi="Times New Roman"/>
          <w:sz w:val="24"/>
          <w:szCs w:val="24"/>
        </w:rPr>
        <w:t xml:space="preserve"> 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2.2.1.</w:t>
      </w: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ab/>
        <w:t xml:space="preserve">Cilj programa </w:t>
      </w:r>
      <w:proofErr w:type="spellStart"/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predškole</w:t>
      </w:r>
      <w:proofErr w:type="spellEnd"/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Cilj programa </w:t>
      </w:r>
      <w:proofErr w:type="spellStart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predškole</w:t>
      </w:r>
      <w:proofErr w:type="spellEnd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je: doprinos cjelovitom rastu i razvoju psihofizičkih sposobnosti djeteta te jačanje kompetencija potrebnih za savladavanje načina rada u školi. Poseban naglasak stavlja se na usvajanje </w:t>
      </w:r>
      <w:proofErr w:type="spellStart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predčitačkih</w:t>
      </w:r>
      <w:proofErr w:type="spellEnd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 </w:t>
      </w:r>
      <w:proofErr w:type="spellStart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predmatematičkih</w:t>
      </w:r>
      <w:proofErr w:type="spellEnd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vještina, stjecanje </w:t>
      </w:r>
      <w:proofErr w:type="spellStart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samopuzdanja</w:t>
      </w:r>
      <w:proofErr w:type="spellEnd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i stvaranje pozitivne slike o sebi.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2.2.2.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 xml:space="preserve"> Zadaće programa </w:t>
      </w:r>
      <w:proofErr w:type="spellStart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predškole</w:t>
      </w:r>
      <w:proofErr w:type="spellEnd"/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Zadaće programa </w:t>
      </w:r>
      <w:proofErr w:type="spellStart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predškole</w:t>
      </w:r>
      <w:proofErr w:type="spellEnd"/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 xml:space="preserve"> su: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zadovoljavanje dječjih primarnih potreba i poticanje svih aspekata djetetova razvoja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 xml:space="preserve">razvijanje djetetove osobnosti u smislu jačanja pozitivne i realne slike o sebi, 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razvoj osjećaja sigurnosti i samopouzdanja,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 xml:space="preserve"> razvoj senzibiliteta djeteta za potrebe drugih, poštivanje i prihvaćanje različitosti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poticanje razvoja individualnih potencijala svakog djeteta i dosezanje optimalne razine spremnosti za nove oblike učenja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upućivanje na osnovne moralne vrijednosti kulture i tradicije kojoj dijete pripada, izgradnja kulturnog i nacionalnog identiteta djeteta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lastRenderedPageBreak/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 xml:space="preserve">poticanje razvoja početnih shvaćanja o vrijednosti rada i očuvanju prirode, materijalnih i kulturnih dobara 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izgradnja autonomije i učenje preuzimanja odgovornosti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upoznavanje djeteta s osnovnim socijalnim vještinama, poticanje međusobne tolerancije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poticanje procesa osposobljavanja djece za aktivno sudjelovanje, suradnju,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 xml:space="preserve"> samostalnost u konstruiranju vlastitih sadržaja i aktivnosti, učiti kako učiti, učenje čineći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uočavanje posebnih potreba svakog pojedinog djeteta</w:t>
      </w:r>
    </w:p>
    <w:p w:rsidR="00455476" w:rsidRPr="00D409D2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>•</w:t>
      </w:r>
      <w:r w:rsidRPr="00D409D2"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  <w:tab/>
        <w:t>suradnja s roditeljima, školom i lokalnom zajednicom</w:t>
      </w:r>
    </w:p>
    <w:p w:rsidR="00455476" w:rsidRPr="00D409D2" w:rsidRDefault="00455476" w:rsidP="00455476">
      <w:pPr>
        <w:spacing w:line="360" w:lineRule="auto"/>
        <w:rPr>
          <w:rFonts w:ascii="Times New Roman" w:hAnsi="Times New Roman"/>
          <w:sz w:val="24"/>
          <w:szCs w:val="24"/>
        </w:rPr>
      </w:pPr>
      <w:r w:rsidRPr="00D409D2">
        <w:rPr>
          <w:rFonts w:ascii="Times New Roman" w:eastAsia="Times New Roman" w:hAnsi="Times New Roman"/>
          <w:bCs/>
          <w:sz w:val="24"/>
          <w:szCs w:val="24"/>
          <w:lang w:eastAsia="hr-HR"/>
        </w:rPr>
        <w:t xml:space="preserve"> 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2.2.3.Namjena programa</w:t>
      </w: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Program je namijenjen djeci školskim obveznicima š</w:t>
      </w:r>
      <w:r w:rsidR="001E7F86">
        <w:rPr>
          <w:rFonts w:ascii="Times New Roman" w:eastAsia="Times New Roman" w:hAnsi="Times New Roman"/>
          <w:sz w:val="24"/>
          <w:szCs w:val="24"/>
          <w:lang w:eastAsia="hr-HR"/>
        </w:rPr>
        <w:t>kolske godine 2021./2022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E7FCF">
        <w:rPr>
          <w:rFonts w:ascii="Times New Roman" w:eastAsia="Times New Roman" w:hAnsi="Times New Roman"/>
          <w:sz w:val="24"/>
          <w:szCs w:val="24"/>
          <w:lang w:eastAsia="hr-HR"/>
        </w:rPr>
        <w:t>Provoditi će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 xml:space="preserve"> se u svim našim vrtićima ( za onu djecu koja nisu uključena u redovite programe) kao i u  mjestu Galovac, </w:t>
      </w:r>
      <w:r w:rsidR="00F15A7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u prostorijama Osnovne škole Galovac</w:t>
      </w:r>
      <w:r w:rsidR="007313E9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D409D2" w:rsidRPr="00A45379" w:rsidRDefault="00D409D2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2.2.4.Način realizacije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Primjena suvremenih procesa učenja djece zasnovanih na najnovijim znanstvenim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spoznajama.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Posebna se pozornost pridaje poticajnoj organizaciji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socio</w:t>
      </w:r>
      <w:proofErr w:type="spellEnd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-pedagoškog konteksta u kojem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treba osmisliti, ponuditi izbor različitih aktivnosti i igara.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3806ED" w:rsidRDefault="00455476" w:rsidP="003806E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3806ED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SURADNJA S RODITELJIMA</w:t>
      </w:r>
    </w:p>
    <w:p w:rsidR="003806ED" w:rsidRPr="003806ED" w:rsidRDefault="003806ED" w:rsidP="00380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Ciljevi i zadaci u suradnji s roditeljima  su težnje u osnaživanju naše predškolske ustanove u pružanju što kvalitetnije podrške roditeljima u interesu djece koja se ostvaruje kroz: uključivanje roditelja u odgojno-obrazovni proces, roditeljske sastanke, individualne razgovore tijekom cijele godine s roditeljima,  radionice s roditeljima, zajedničko planiranje i evaluacija cjelovitog odgojno-obrazovnog procesa.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Ciljevi radionica: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Glavni cilj radionica je stvoriti poticajno okruženje u kojemu roditelji s odgojiteljicama,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voditeljicama radionica i s drugim roditeljima razmjenjuju ideje o načinima na koje žive svoje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roditeljstvo i o načinima na koje se odnose prema svojem djetetu; bolje upoznaju sebe kao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roditelja; 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Poticanje kreativnosti kod djece i roditelja.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Način realizacije: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Radionice su u trajanju od dva sata, a teme radionica su: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1. Božićne radionice</w:t>
      </w:r>
    </w:p>
    <w:p w:rsidR="00455476" w:rsidRPr="00A45379" w:rsidRDefault="00455476" w:rsidP="0045547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2. Uskrsne radionice</w:t>
      </w:r>
    </w:p>
    <w:p w:rsidR="00455476" w:rsidRDefault="00455476" w:rsidP="0045547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3. Akcija uređenja dvorišta (rano proljeće)</w:t>
      </w:r>
    </w:p>
    <w:p w:rsidR="00D409D2" w:rsidRPr="00A45379" w:rsidRDefault="00D409D2" w:rsidP="00455476">
      <w:pPr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4.Uključenost roditelja u svakodnevni rad s djecom-volontiranje u skupini(prikaz zanimanja,čitanje priča,itd.)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Realizacija radionica ostvaruje se prema dogovorima odgojitelja i stručnih suradnika.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Na radionicama roditelji s odgojiteljicama i s drugim roditeljima razmjenjuju ideje o načinima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na koje žive svoje roditeljstvo, upoznaju bolje sebe kao roditelja, izmjenjuju iskustva, izražavaju svoju kreativnost…i druže se, a druženjem postaju samopouzdaniji i sigurniji u sebe.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4. ZADACI ODGOJNO-OBRAZOVNOG RADA NA NIVOU</w:t>
      </w: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USTANOVE</w:t>
      </w:r>
    </w:p>
    <w:p w:rsidR="003806ED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Nastavak unapređenja i oblikovanja poticajnog materijalnog okruženja prostora te realizacija oblikovanja zajedničkih prostora u funkciji igre i učenja djece. Primjena suvremenih procesa učenja djece, poticanje suradnje i timskog rada te  suradnja s lokalnom zajednicom.</w:t>
      </w:r>
    </w:p>
    <w:p w:rsidR="00455476" w:rsidRPr="00A45379" w:rsidRDefault="00455476" w:rsidP="004554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 suradničkog ozračja u odgojno-obrazovnoj ustanovi i uspostavljanje partnerskih odnosa između svih sudionika odgojno obrazovnog procesa: dijete-dijete; odrasli-dijete i odrasli-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odrasli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;</w:t>
      </w:r>
    </w:p>
    <w:p w:rsidR="00455476" w:rsidRPr="00A45379" w:rsidRDefault="00455476" w:rsidP="004554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Osposobljavanje i osvještavanje za bolje slušanje i razumijevanje djece i bliskije povezivanje s njima;</w:t>
      </w:r>
    </w:p>
    <w:p w:rsidR="00455476" w:rsidRPr="00A45379" w:rsidRDefault="00455476" w:rsidP="00455476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Nastavak projektne metoda rada s djecom; pokretanje projekata po interesu djece u vrtićkim skupinama, praćenje i dokumentiranje projekata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Vanjski prostor u funkciji integriranog učenja, poticanje razvoja motoričkih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sposobnosti i navika zdravog načina života: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svakodnevno promišljati i osigurati različite materijale i igre na vanjskom prostoru sa ciljem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što raznovrsnijeg izražavanja, istraživanja.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svakodnevno dogovarati, planirati i provoditi različite sportske aktivnosti u dvorištu vrtića i na sportskom centru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šetnje bližom okolicom vrtića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Praćenje, dokumentiranje i individualno planiranje kao bitan segment rada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odgojitelja 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razvoj različitih tehnika praćenja i dokumentiranja aktivnosti djece i odgojnog procesa 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cilju razumijevanja djeteta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timska planiranja/refleksije u svrhu dogovaranja daljnjih smjernica rada i pokretanja projekata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zapisi dostupni djeci npr. fotografije djece u aktivnostima u centrima, tekstualni zapisi djece i odgojitelja i sl. s ciljem prisjećanja djece na protekle aktivnosti, poticanja suradnje i samoučenja te razvoj projekata temeljenih na interesu djece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• prezentacija rada skupina i procesa učenja djece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kroz dokumentiranje individualnih i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zajedničkih postignuća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Rad s </w:t>
      </w:r>
      <w:proofErr w:type="spellStart"/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>predškolcima</w:t>
      </w:r>
      <w:proofErr w:type="spellEnd"/>
      <w:r w:rsidRPr="00A4537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r-HR"/>
        </w:rPr>
        <w:t xml:space="preserve"> :</w:t>
      </w:r>
    </w:p>
    <w:p w:rsidR="00455476" w:rsidRPr="00A45379" w:rsidRDefault="00455476" w:rsidP="00455476">
      <w:pPr>
        <w:pStyle w:val="Odlomakpopisa"/>
        <w:suppressAutoHyphens w:val="0"/>
        <w:ind w:left="0"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   </w:t>
      </w:r>
    </w:p>
    <w:p w:rsidR="00455476" w:rsidRPr="003806ED" w:rsidRDefault="003806ED" w:rsidP="003806ED">
      <w:pPr>
        <w:pStyle w:val="Odlomakpopis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hAnsi="Times New Roman"/>
          <w:sz w:val="24"/>
          <w:szCs w:val="24"/>
        </w:rPr>
        <w:t xml:space="preserve">Obvezni program </w:t>
      </w:r>
      <w:proofErr w:type="spellStart"/>
      <w:r w:rsidRPr="00A45379">
        <w:rPr>
          <w:rFonts w:ascii="Times New Roman" w:hAnsi="Times New Roman"/>
          <w:sz w:val="24"/>
          <w:szCs w:val="24"/>
        </w:rPr>
        <w:t>predškole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806E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3806ED">
        <w:rPr>
          <w:rFonts w:ascii="Times New Roman" w:eastAsia="Times New Roman" w:hAnsi="Times New Roman"/>
          <w:sz w:val="24"/>
          <w:szCs w:val="24"/>
          <w:lang w:eastAsia="hr-HR"/>
        </w:rPr>
        <w:t>rovoditi će se u svim našim vrtićima ( za onu djecu koja nisu uključena u redovite programe) kao i u  mjestu Galovac,  u prostorijama Osnovne škole Galovac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jer u tom mjestu ne postoji vrtić ( suradnja s općinom Galovac)</w:t>
      </w:r>
      <w:r w:rsidRPr="003806ED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:rsidR="00455476" w:rsidRPr="00A45379" w:rsidRDefault="00455476" w:rsidP="00455476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lastRenderedPageBreak/>
        <w:t>Za provođenje ovoga programa osnivač ( Općina Sukošan, Općina Galovac) osigurava sredstva kao i za ostale programe u dječjem vrtiću, a roditelji su oslobođeni sudjelovanja u cijeni programa .</w:t>
      </w:r>
    </w:p>
    <w:p w:rsidR="00455476" w:rsidRPr="00A45379" w:rsidRDefault="00455476" w:rsidP="00455476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Za svu djecu uključenu u obvezni  program </w:t>
      </w:r>
      <w:proofErr w:type="spellStart"/>
      <w:r w:rsidRPr="00A45379">
        <w:rPr>
          <w:rFonts w:ascii="Times New Roman" w:hAnsi="Times New Roman"/>
          <w:sz w:val="24"/>
          <w:szCs w:val="24"/>
        </w:rPr>
        <w:t>predškole</w:t>
      </w:r>
      <w:proofErr w:type="spellEnd"/>
      <w:r w:rsidRPr="00A45379">
        <w:rPr>
          <w:rFonts w:ascii="Times New Roman" w:hAnsi="Times New Roman"/>
          <w:sz w:val="24"/>
          <w:szCs w:val="24"/>
        </w:rPr>
        <w:t xml:space="preserve"> osiguravaju se sredstva u državnom proračunu.</w:t>
      </w:r>
    </w:p>
    <w:p w:rsidR="00455476" w:rsidRPr="00A45379" w:rsidRDefault="00455476" w:rsidP="00455476">
      <w:pPr>
        <w:pStyle w:val="Odlomakpopisa"/>
        <w:numPr>
          <w:ilvl w:val="0"/>
          <w:numId w:val="9"/>
        </w:numPr>
        <w:suppressAutoHyphens w:val="0"/>
        <w:ind w:right="-948"/>
        <w:jc w:val="both"/>
        <w:rPr>
          <w:rFonts w:ascii="Times New Roman" w:hAnsi="Times New Roman"/>
          <w:sz w:val="24"/>
          <w:szCs w:val="24"/>
        </w:rPr>
      </w:pPr>
      <w:r w:rsidRPr="00A45379">
        <w:rPr>
          <w:rFonts w:ascii="Times New Roman" w:hAnsi="Times New Roman"/>
          <w:sz w:val="24"/>
          <w:szCs w:val="24"/>
        </w:rPr>
        <w:t xml:space="preserve"> U provedbi programa </w:t>
      </w:r>
      <w:proofErr w:type="spellStart"/>
      <w:r w:rsidRPr="00A45379">
        <w:rPr>
          <w:rFonts w:ascii="Times New Roman" w:hAnsi="Times New Roman"/>
          <w:sz w:val="24"/>
          <w:szCs w:val="24"/>
        </w:rPr>
        <w:t>predškole</w:t>
      </w:r>
      <w:proofErr w:type="spellEnd"/>
      <w:r w:rsidRPr="00A45379">
        <w:rPr>
          <w:rFonts w:ascii="Times New Roman" w:hAnsi="Times New Roman"/>
          <w:sz w:val="24"/>
          <w:szCs w:val="24"/>
        </w:rPr>
        <w:t xml:space="preserve"> osigurat ćemo provođenje aktivnosti izvan ustanove i to za: posjete dječjim kazališnim predstavama i značajnim institucijama, našem matičnom i područnom vrtiću povodom različitih manifes</w:t>
      </w:r>
      <w:r w:rsidR="00CA6638">
        <w:rPr>
          <w:rFonts w:ascii="Times New Roman" w:hAnsi="Times New Roman"/>
          <w:sz w:val="24"/>
          <w:szCs w:val="24"/>
        </w:rPr>
        <w:t>tacija (</w:t>
      </w:r>
      <w:r w:rsidR="005E455D">
        <w:rPr>
          <w:rFonts w:ascii="Times New Roman" w:hAnsi="Times New Roman"/>
          <w:sz w:val="24"/>
          <w:szCs w:val="24"/>
        </w:rPr>
        <w:t xml:space="preserve"> Nogomet na Šaraju, R</w:t>
      </w:r>
      <w:r w:rsidRPr="00A45379">
        <w:rPr>
          <w:rFonts w:ascii="Times New Roman" w:hAnsi="Times New Roman"/>
          <w:sz w:val="24"/>
          <w:szCs w:val="24"/>
        </w:rPr>
        <w:t>ibarsko prijepodne…).</w:t>
      </w:r>
    </w:p>
    <w:p w:rsidR="00455476" w:rsidRPr="00A45379" w:rsidRDefault="00455476" w:rsidP="00455476">
      <w:pPr>
        <w:pStyle w:val="Odlomakpopisa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program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="00CA6638">
        <w:rPr>
          <w:rFonts w:ascii="Times New Roman" w:eastAsia="Times New Roman" w:hAnsi="Times New Roman"/>
          <w:sz w:val="24"/>
          <w:szCs w:val="24"/>
          <w:lang w:eastAsia="hr-HR"/>
        </w:rPr>
        <w:t>redškole</w:t>
      </w:r>
      <w:proofErr w:type="spellEnd"/>
      <w:r w:rsidR="00CA6638">
        <w:rPr>
          <w:rFonts w:ascii="Times New Roman" w:eastAsia="Times New Roman" w:hAnsi="Times New Roman"/>
          <w:sz w:val="24"/>
          <w:szCs w:val="24"/>
          <w:lang w:eastAsia="hr-HR"/>
        </w:rPr>
        <w:t xml:space="preserve"> provodimo od </w:t>
      </w:r>
      <w:r w:rsidR="005E455D">
        <w:rPr>
          <w:rFonts w:ascii="Times New Roman" w:eastAsia="Times New Roman" w:hAnsi="Times New Roman"/>
          <w:sz w:val="24"/>
          <w:szCs w:val="24"/>
          <w:lang w:eastAsia="hr-HR"/>
        </w:rPr>
        <w:t>15.10.2020.god do 31.05.2021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.god.</w:t>
      </w:r>
      <w:r w:rsidR="003806ED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proofErr w:type="spellStart"/>
      <w:r w:rsidR="003806ED">
        <w:rPr>
          <w:rFonts w:ascii="Times New Roman" w:eastAsia="Times New Roman" w:hAnsi="Times New Roman"/>
          <w:sz w:val="24"/>
          <w:szCs w:val="24"/>
          <w:lang w:eastAsia="hr-HR"/>
        </w:rPr>
        <w:t>Galovcu</w:t>
      </w:r>
      <w:proofErr w:type="spellEnd"/>
      <w:r w:rsidR="003806E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:rsidR="00455476" w:rsidRPr="00A45379" w:rsidRDefault="00455476" w:rsidP="00455476">
      <w:pPr>
        <w:pStyle w:val="Odlomakpopisa"/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program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predšk</w:t>
      </w:r>
      <w:r w:rsidR="003806ED">
        <w:rPr>
          <w:rFonts w:ascii="Times New Roman" w:eastAsia="Times New Roman" w:hAnsi="Times New Roman"/>
          <w:sz w:val="24"/>
          <w:szCs w:val="24"/>
          <w:lang w:eastAsia="hr-HR"/>
        </w:rPr>
        <w:t>ole</w:t>
      </w:r>
      <w:proofErr w:type="spellEnd"/>
      <w:r w:rsidR="003806ED">
        <w:rPr>
          <w:rFonts w:ascii="Times New Roman" w:eastAsia="Times New Roman" w:hAnsi="Times New Roman"/>
          <w:sz w:val="24"/>
          <w:szCs w:val="24"/>
          <w:lang w:eastAsia="hr-HR"/>
        </w:rPr>
        <w:t xml:space="preserve"> provodimo i s djecom koja nisu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upisana u redoviti program vrtića u </w:t>
      </w:r>
      <w:proofErr w:type="spellStart"/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Sukošanu</w:t>
      </w:r>
      <w:proofErr w:type="spellEnd"/>
      <w:r w:rsidR="005E455D">
        <w:rPr>
          <w:rFonts w:ascii="Times New Roman" w:eastAsia="Times New Roman" w:hAnsi="Times New Roman"/>
          <w:sz w:val="24"/>
          <w:szCs w:val="24"/>
          <w:lang w:eastAsia="hr-HR"/>
        </w:rPr>
        <w:t>,Gorici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 xml:space="preserve"> i Debeljaku</w:t>
      </w:r>
      <w:r w:rsidR="005E455D">
        <w:rPr>
          <w:rFonts w:ascii="Times New Roman" w:eastAsia="Times New Roman" w:hAnsi="Times New Roman"/>
          <w:sz w:val="24"/>
          <w:szCs w:val="24"/>
          <w:lang w:eastAsia="hr-HR"/>
        </w:rPr>
        <w:t>(od 01.12.2020.-31.05.2021</w:t>
      </w:r>
      <w:r w:rsidR="00D409D2">
        <w:rPr>
          <w:rFonts w:ascii="Times New Roman" w:eastAsia="Times New Roman" w:hAnsi="Times New Roman"/>
          <w:sz w:val="24"/>
          <w:szCs w:val="24"/>
          <w:lang w:eastAsia="hr-HR"/>
        </w:rPr>
        <w:t>.)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   planiranje aktivnosti i materijala koji omogućavaju nesmetanu komunikaciju s vršnjacima       i odraslima (prakticirati i poticati rasprave, razgovore, diskusije, razmjene znanja), te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međudjelovanje sa sadržajima učenja koji potiču razvoj kompetencija potrebnih za uspješan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prelazak u osnovnu školu (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predmatematičkih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predčitalačkih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vještina, motoričkih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sposobnosti, komunikacijskih vještina, samostalnost i sl.)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Očekivani rezultati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su savladani razvojni zadaci bitni za polazak u školu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• da je provedena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samoevaluacija</w:t>
      </w:r>
      <w:proofErr w:type="spellEnd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odgojitelja i  pedagoga, i eva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l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uacija </w:t>
      </w:r>
      <w:proofErr w:type="spellStart"/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predškolaca</w:t>
      </w:r>
      <w:proofErr w:type="spellEnd"/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su djeca su pripremljena za polazak u školu, da su usvojila potrebne kompetencije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su kroz program vježbanja razvila motoričke sposobnosti,  sportski duh i usvojila važnost vježbanja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C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• da djeca prvenstveno imaju</w:t>
      </w:r>
      <w:r w:rsidRPr="00A4537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individualnu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mogućnost odabira </w:t>
      </w:r>
      <w:r w:rsidRPr="00A45379">
        <w:rPr>
          <w:rFonts w:ascii="Times New Roman" w:eastAsia="Times New Roman" w:hAnsi="Times New Roman"/>
          <w:sz w:val="24"/>
          <w:szCs w:val="24"/>
          <w:lang w:eastAsia="hr-HR"/>
        </w:rPr>
        <w:t>sadržaja i aktivnosti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4.1.Razvijanje ekološke svijesti kod djece</w:t>
      </w:r>
    </w:p>
    <w:p w:rsidR="003806ED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razvrstavanje i recikliranje otpada s ciljem očuvanja okoliša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provedba eko projekata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Očekivani rezultati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provedeni i dobro dokumentirani eko projekti u pojedinim skupinama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sve skupine provode eko aktivnosti i dokumentiraju ih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obilježavanje eko datuma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sudjelovanje u eko akcijama lokalne zajednice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4.2 Obogaćivanje odgojno-obrazovnog procesa blagdanima, proslavama,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svečanostima, posjetima i izletima: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6ED" w:rsidRPr="003806ED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Rujan: </w:t>
            </w:r>
          </w:p>
          <w:p w:rsidR="00CA6638" w:rsidRDefault="00CA6638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period adaptacije,</w:t>
            </w:r>
          </w:p>
          <w:p w:rsid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8272A5" w:rsidRDefault="00CA6638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-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Dan općine (18.09.),</w:t>
            </w:r>
          </w:p>
          <w:p w:rsidR="00CA6638" w:rsidRDefault="00CA6638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-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Pozdrav jeseni(23.09.) </w:t>
            </w:r>
          </w:p>
          <w:p w:rsidR="00455476" w:rsidRDefault="00CA6638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       - </w:t>
            </w:r>
            <w:r w:rsidR="003806E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Rođendan Vrtića Sukošan i Debeljak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(24.09.)</w:t>
            </w:r>
          </w:p>
          <w:p w:rsid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455476" w:rsidRPr="00A45379" w:rsidRDefault="00CA6638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lastRenderedPageBreak/>
              <w:t xml:space="preserve">            </w:t>
            </w: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638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Listopad:</w:t>
            </w:r>
            <w:r w:rsidR="00CA6638"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3806ED" w:rsidRP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455476" w:rsidRPr="00A45379" w:rsidRDefault="009F6642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-  01.10.-Međunarodni dan starijih osoba</w:t>
            </w:r>
          </w:p>
          <w:p w:rsidR="0096616C" w:rsidRDefault="0096616C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- </w:t>
            </w:r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04.10.-S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vjetski dan životinja;</w:t>
            </w:r>
          </w:p>
          <w:p w:rsidR="004C257A" w:rsidRDefault="004C257A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- </w:t>
            </w:r>
            <w:r w:rsidR="009F6642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Dječji tjedan</w:t>
            </w:r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-prvi tjedan u listopadu</w:t>
            </w:r>
          </w:p>
          <w:p w:rsidR="001B0B38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D57A2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</w:t>
            </w:r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Dani zahvalnosti za plodove zemlje(dani kruha)</w:t>
            </w:r>
          </w:p>
          <w:p w:rsidR="0096616C" w:rsidRDefault="008272A5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</w:t>
            </w:r>
            <w:r w:rsidR="004C257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-16.10.-svjetski dan hrane</w:t>
            </w:r>
          </w:p>
          <w:p w:rsidR="0096616C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D57A2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-</w:t>
            </w: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20.10.-Dan jabuke; </w:t>
            </w:r>
          </w:p>
          <w:p w:rsidR="00455476" w:rsidRDefault="00D57A2B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    -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15.10.-15.11.-mjesec knjige(istaknuti važnost čitanja, suradnja s bibliobusom te gradskom i školskom knjižnicom</w:t>
            </w:r>
          </w:p>
          <w:p w:rsidR="003806ED" w:rsidRPr="00A45379" w:rsidRDefault="003806ED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6C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Studeni: </w:t>
            </w:r>
          </w:p>
          <w:p w:rsidR="003806ED" w:rsidRP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9F6642" w:rsidRDefault="009F6642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01.11.-blagdan Svi Sveti;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18.11.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Dan obilježavanja pada </w:t>
            </w:r>
            <w:proofErr w:type="spellStart"/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Škabrnje</w:t>
            </w:r>
            <w:proofErr w:type="spellEnd"/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Vukovara- simbolično paljenje svijeća; 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aktivnosti na temu :Maslina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455476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Sklop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aktivnosti na temu: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24.11.Dan grada Zadra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455476" w:rsidRPr="00A45379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6C" w:rsidRPr="003806ED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Prosinac: </w:t>
            </w:r>
          </w:p>
          <w:p w:rsid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96616C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Sv.Nikola</w:t>
            </w:r>
            <w:proofErr w:type="spellEnd"/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-07.12.</w:t>
            </w: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dolazak 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Sv.Nikole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vrtić i podjela sitnih poklona;</w:t>
            </w:r>
          </w:p>
          <w:p w:rsidR="0096616C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13.12.-</w:t>
            </w:r>
            <w:proofErr w:type="spellStart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Sv.Lucija</w:t>
            </w:r>
            <w:proofErr w:type="spellEnd"/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; 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Božićni sajam</w:t>
            </w:r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 </w:t>
            </w:r>
            <w:proofErr w:type="spellStart"/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Sukošanu</w:t>
            </w:r>
            <w:proofErr w:type="spellEnd"/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,</w:t>
            </w:r>
            <w:r w:rsidR="004C257A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Debeljaku</w:t>
            </w:r>
            <w:r w:rsidR="008272A5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Gorici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Božićna predstava u dogovoru s putujućim kazalištem(pred Badnjak)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-ukoliko epidemiološka situacija to bude omogućavala</w:t>
            </w:r>
          </w:p>
          <w:p w:rsidR="008272A5" w:rsidRDefault="00D57A2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21.12.-Prvi dan zime</w:t>
            </w:r>
          </w:p>
          <w:p w:rsidR="00455476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-sklop aktivnosti na temu; Božić; </w:t>
            </w:r>
          </w:p>
          <w:p w:rsidR="00455476" w:rsidRPr="00A45379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6C" w:rsidRDefault="00455476" w:rsidP="0082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Siječanj/ Veljača: </w:t>
            </w:r>
          </w:p>
          <w:p w:rsidR="003806ED" w:rsidRPr="003806ED" w:rsidRDefault="003806ED" w:rsidP="00827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96616C" w:rsidRPr="00DC41AB" w:rsidRDefault="00455476" w:rsidP="008272A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sklopovi aktivnosti na temu:zime,životinje u zimi itd.; </w:t>
            </w:r>
          </w:p>
          <w:p w:rsidR="0096616C" w:rsidRPr="00DC41AB" w:rsidRDefault="00455476" w:rsidP="008272A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Maskenbal unutar vrtića(datum po dogovoru); </w:t>
            </w:r>
          </w:p>
          <w:p w:rsidR="0096616C" w:rsidRPr="00DC41AB" w:rsidRDefault="00455476" w:rsidP="008272A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Dječja maškarana povorka kroz mjesto; </w:t>
            </w:r>
          </w:p>
          <w:p w:rsidR="00DC41AB" w:rsidRPr="001B0B38" w:rsidRDefault="00455476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Odlazak na </w:t>
            </w:r>
            <w:proofErr w:type="spellStart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Karnevalić</w:t>
            </w:r>
            <w:proofErr w:type="spellEnd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057 u grad Zadar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ukoliko epidemiološka situacija to bude omogućavala</w:t>
            </w:r>
            <w:r w:rsidRP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  <w:p w:rsidR="00DC41AB" w:rsidRDefault="00455476" w:rsidP="008272A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Radionica za roditelje-izrada kostima za </w:t>
            </w:r>
            <w:proofErr w:type="spellStart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karnevalić</w:t>
            </w:r>
            <w:proofErr w:type="spellEnd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; </w:t>
            </w:r>
          </w:p>
          <w:p w:rsidR="00DC41AB" w:rsidRPr="001B0B38" w:rsidRDefault="00DC41AB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proofErr w:type="spellStart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Karnevalić</w:t>
            </w:r>
            <w:proofErr w:type="spellEnd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 Viru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ukoliko epidemiološka situacija to bude omogućavala</w:t>
            </w:r>
          </w:p>
          <w:p w:rsidR="00455476" w:rsidRPr="00DC41AB" w:rsidRDefault="00455476" w:rsidP="008272A5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14.02.-proslava </w:t>
            </w:r>
            <w:proofErr w:type="spellStart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Sv.Valentina</w:t>
            </w:r>
            <w:proofErr w:type="spellEnd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-Dan zaljubljenih. </w:t>
            </w:r>
          </w:p>
          <w:p w:rsidR="00455476" w:rsidRPr="00A45379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55476" w:rsidRPr="00A45379" w:rsidTr="004A53BD">
        <w:trPr>
          <w:trHeight w:val="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6C" w:rsidRPr="003806ED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Ožujak: </w:t>
            </w:r>
          </w:p>
          <w:p w:rsid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08.03.-Dan žena; </w:t>
            </w:r>
          </w:p>
          <w:p w:rsidR="001B0B38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Škrapić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mali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škraping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za djecu u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Tkonu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na otoku Pašmanu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 ukoliko epidemiološka situacija to bude omogućavala</w:t>
            </w:r>
          </w:p>
          <w:p w:rsidR="0096616C" w:rsidRDefault="001B0B38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19.03. Dan očeva-uključivanje očeva u vrtić; 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96616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Piknik na nogometnom igralištu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-pozdrav proljeću!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21.03.-prvi dan proljeća;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sklopovi aktivnosti na temu</w:t>
            </w:r>
          </w:p>
          <w:p w:rsidR="0096616C" w:rsidRDefault="00DC41AB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22.03.-svjetski dan voda; </w:t>
            </w:r>
          </w:p>
          <w:p w:rsidR="00455476" w:rsidRPr="00A45379" w:rsidRDefault="00DC41AB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27.03.-Dan kazališta</w:t>
            </w: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6C" w:rsidRPr="003806ED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lastRenderedPageBreak/>
              <w:t>Travanj:</w:t>
            </w:r>
          </w:p>
          <w:p w:rsidR="003806ED" w:rsidRDefault="003806ED" w:rsidP="003806E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96616C" w:rsidRPr="00DC41AB" w:rsidRDefault="00455476" w:rsidP="00DC41AB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Cvjetnica; </w:t>
            </w:r>
          </w:p>
          <w:p w:rsidR="00DC41AB" w:rsidRPr="001B0B38" w:rsidRDefault="00455476" w:rsidP="001B0B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Proslava Uskrsa; 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uskršnje radionice za roditelje ukoliko epidemiološka situacija to bude omogućavala</w:t>
            </w:r>
          </w:p>
          <w:p w:rsidR="00DC41AB" w:rsidRDefault="00455476" w:rsidP="004A53BD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Uključivanje u humanitarnu akciju(po dogovoru), </w:t>
            </w:r>
          </w:p>
          <w:p w:rsidR="00DC41AB" w:rsidRPr="00F15A7D" w:rsidRDefault="00455476" w:rsidP="00F15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22.04. Dan planeta Zemlje – radne aktivnosti u dvorištu vrtića,uređenje okoliša u suradnji s roditeljima; </w:t>
            </w:r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ekološke radionice za djecu i roditelje</w:t>
            </w:r>
            <w:r w:rsidR="001B0B38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ukoliko epidemiološka situacija to bude omogućavala</w:t>
            </w:r>
          </w:p>
          <w:p w:rsidR="002C0DE2" w:rsidRDefault="002C0DE2" w:rsidP="004A53BD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Festival znanosti-radionice na odabranu temu</w:t>
            </w:r>
          </w:p>
          <w:p w:rsidR="00DC41AB" w:rsidRPr="00F15A7D" w:rsidRDefault="00455476" w:rsidP="00F15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Festival cvijeća u </w:t>
            </w:r>
            <w:proofErr w:type="spellStart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Sv.Filip</w:t>
            </w:r>
            <w:proofErr w:type="spellEnd"/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i J</w:t>
            </w:r>
            <w:r w:rsidR="00F15A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akovu-odlazak na cvjetni korzo ukoliko epidemiološka situacija to bude omogućavala</w:t>
            </w:r>
          </w:p>
          <w:p w:rsidR="0096616C" w:rsidRPr="00DC41AB" w:rsidRDefault="00455476" w:rsidP="004A53BD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Županijsko nogometno natjecanje za predškolsku djecu u Zadru-po dogovoru; </w:t>
            </w:r>
          </w:p>
          <w:p w:rsidR="00455476" w:rsidRPr="00A45379" w:rsidRDefault="00455476" w:rsidP="00DC41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16C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Svibanj: </w:t>
            </w:r>
          </w:p>
          <w:p w:rsidR="003806ED" w:rsidRP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DC41AB" w:rsidRDefault="00455476" w:rsidP="004A53BD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01.05.Praznik rada; </w:t>
            </w:r>
          </w:p>
          <w:p w:rsidR="00DC41AB" w:rsidRDefault="00455476" w:rsidP="004A53BD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plan aktivnosti na temu zanimanja</w:t>
            </w:r>
          </w:p>
          <w:p w:rsidR="007873F2" w:rsidRDefault="00455476" w:rsidP="0096616C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7873F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Majčin dan,  </w:t>
            </w:r>
          </w:p>
          <w:p w:rsidR="00F15A7D" w:rsidRDefault="007873F2" w:rsidP="00F15A7D">
            <w:pPr>
              <w:pStyle w:val="Odlomakpopisa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1</w:t>
            </w:r>
            <w:r w:rsidR="0096616C" w:rsidRPr="007873F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5.05 Dan obitelji </w:t>
            </w:r>
          </w:p>
          <w:p w:rsidR="002C0DE2" w:rsidRPr="00F15A7D" w:rsidRDefault="002C0DE2" w:rsidP="00F15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 w:rsidRPr="00F15A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Nogometno natjecanje „Šaraj“</w:t>
            </w:r>
            <w:r w:rsidR="00F15A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Debeljak ukoliko epidemiološka situacija to bude omogućavala</w:t>
            </w:r>
          </w:p>
        </w:tc>
      </w:tr>
      <w:tr w:rsidR="00455476" w:rsidRPr="00A45379" w:rsidTr="004A53BD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7B2" w:rsidRDefault="00FD37B2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3806E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Lipanj:</w:t>
            </w:r>
          </w:p>
          <w:p w:rsidR="003806ED" w:rsidRPr="003806ED" w:rsidRDefault="003806ED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  <w:p w:rsidR="00DC41AB" w:rsidRDefault="00FD37B2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-Festival jagoda- otvorenje ljetne sezone u </w:t>
            </w:r>
            <w:proofErr w:type="spellStart"/>
            <w:r w:rsidR="00DC41A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Sukošanu</w:t>
            </w:r>
            <w:proofErr w:type="spellEnd"/>
          </w:p>
          <w:p w:rsidR="0096616C" w:rsidRDefault="007873F2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Izlet s </w:t>
            </w:r>
            <w:proofErr w:type="spellStart"/>
            <w:r w:rsidR="00F15A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predškolcima</w:t>
            </w:r>
            <w:proofErr w:type="spellEnd"/>
            <w:r w:rsidR="00F15A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(po dogovoru)</w:t>
            </w:r>
          </w:p>
          <w:p w:rsidR="00FD37B2" w:rsidRDefault="00FD37B2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7873F2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Pozdrav vrtiću!-Završna predstava </w:t>
            </w:r>
            <w:proofErr w:type="spellStart"/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predškolaca</w:t>
            </w:r>
            <w:proofErr w:type="spellEnd"/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; </w:t>
            </w:r>
          </w:p>
          <w:p w:rsidR="00F15A7D" w:rsidRDefault="00FD37B2" w:rsidP="00F15A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  <w:r w:rsidR="00D57A2B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- 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„Ribarsko prijepodne“k</w:t>
            </w:r>
            <w:r w:rsidR="0096616C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rajem lipnja</w:t>
            </w:r>
            <w:r w:rsidR="00455476" w:rsidRPr="00A45379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>-uključivanje roditelja i lokalne zajednice.</w:t>
            </w:r>
            <w:r w:rsidR="00F15A7D"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ukoliko epidemiološka situacija to bude omogućavala</w:t>
            </w:r>
          </w:p>
          <w:p w:rsidR="00455476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  <w:p w:rsidR="00455476" w:rsidRPr="00A45379" w:rsidRDefault="00455476" w:rsidP="004A53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</w:p>
        </w:tc>
      </w:tr>
    </w:tbl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F15A7D" w:rsidRDefault="00F15A7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PROJEKTI: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Rad na projektu je jedan od oblika integriranog kurikuluma. Tijek rada na projektu nije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moguće unaprijed planirati, nije ga moguće ranije strukturirati, nije unaprijed određena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duljina njegova trajanja niti se zna u kojem će se smjeru razvijati. Osnovni je kriterij odabira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smjera razvoja projekata interes djece. Jedino što je unaprijed poznato je da će projekt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sadržavati istraživanje, izražavanje, rasprave i to kroz uporabu različitih simboličkih jezika.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 obzirom</w:t>
      </w: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na to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da je interes djece nemoguće planirati unaprijed (za tekuću pedagošku godinu),ne možemo ni planirati projekte koji će se provoditi. 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4.3. Očuvanje kulturne baštine</w:t>
      </w:r>
    </w:p>
    <w:p w:rsidR="003806ED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upoznavanje glavnih karakteristika, običaja i povijesti našega kraja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sudjelovanje u običajima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</w:t>
      </w: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</w:t>
      </w: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učenje tradicijskih plesova i pjesama u suradnji s našim KUD-om</w:t>
      </w: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806ED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lastRenderedPageBreak/>
        <w:t>Očekivani rezultat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prezentiran rad široj društvenoj zajednici (medijska popraćenost, prezentacije projekata i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stvaralaštva djece)</w:t>
      </w:r>
    </w:p>
    <w:p w:rsidR="00455476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806ED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3806ED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bookmarkStart w:id="0" w:name="_GoBack"/>
      <w:bookmarkEnd w:id="0"/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Naša vizija je vrtić kao mjesto rasta i razvoja svakog pojedinca u poticajnom okruženju.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To od nas traži kontinuirano stručno usavršavanje, istraživanje u praksi, promišljanje o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njezinu unapređivanju te konkretnim aktivnostima i naporima na njezinu mijenjanju u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  <w:t>vlastitim uvjetima.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                       Ravnateljica: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Milica Ćoso</w:t>
      </w: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455476" w:rsidRPr="00A45379" w:rsidRDefault="00455476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:rsidR="003806ED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Predsjednik Upravnog vijeća:</w:t>
      </w:r>
      <w:r w:rsidR="00455476"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</w:t>
      </w:r>
    </w:p>
    <w:p w:rsidR="00455476" w:rsidRPr="00A45379" w:rsidRDefault="003806ED" w:rsidP="004554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Josip Torbarina</w:t>
      </w:r>
      <w:r w:rsidR="00455476" w:rsidRPr="00A4537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                                                                                             </w:t>
      </w:r>
    </w:p>
    <w:p w:rsidR="00455476" w:rsidRPr="00A45379" w:rsidRDefault="00455476" w:rsidP="00455476">
      <w:pPr>
        <w:rPr>
          <w:rFonts w:ascii="Times New Roman" w:hAnsi="Times New Roman"/>
          <w:sz w:val="24"/>
          <w:szCs w:val="24"/>
        </w:rPr>
      </w:pPr>
    </w:p>
    <w:p w:rsidR="00455476" w:rsidRPr="00A45379" w:rsidRDefault="00455476" w:rsidP="00455476">
      <w:pPr>
        <w:rPr>
          <w:rFonts w:ascii="Times New Roman" w:hAnsi="Times New Roman"/>
          <w:sz w:val="24"/>
          <w:szCs w:val="24"/>
        </w:rPr>
      </w:pPr>
    </w:p>
    <w:p w:rsidR="0060036A" w:rsidRDefault="0060036A"/>
    <w:sectPr w:rsidR="00600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8CD"/>
    <w:multiLevelType w:val="hybridMultilevel"/>
    <w:tmpl w:val="45427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D577A2"/>
    <w:multiLevelType w:val="hybridMultilevel"/>
    <w:tmpl w:val="85CEA6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6E62DB"/>
    <w:multiLevelType w:val="hybridMultilevel"/>
    <w:tmpl w:val="6D164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2E2C">
      <w:numFmt w:val="bullet"/>
      <w:lvlText w:val="-"/>
      <w:lvlJc w:val="left"/>
      <w:pPr>
        <w:ind w:left="360" w:hanging="360"/>
      </w:pPr>
      <w:rPr>
        <w:rFonts w:ascii="TimesNewRomanPSMT" w:eastAsia="Times New Roman" w:hAnsi="TimesNewRomanPSMT" w:cs="TimesNewRomanPSMT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7F5F2B"/>
    <w:multiLevelType w:val="hybridMultilevel"/>
    <w:tmpl w:val="F7DC3958"/>
    <w:lvl w:ilvl="0" w:tplc="860630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344B6E"/>
    <w:multiLevelType w:val="hybridMultilevel"/>
    <w:tmpl w:val="10920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353F96"/>
    <w:multiLevelType w:val="hybridMultilevel"/>
    <w:tmpl w:val="3BCC660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CEF5DC3"/>
    <w:multiLevelType w:val="hybridMultilevel"/>
    <w:tmpl w:val="95320B1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CF953EF"/>
    <w:multiLevelType w:val="multilevel"/>
    <w:tmpl w:val="A254E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NewRomanPSMT" w:hAnsi="TimesNewRomanPSMT" w:cs="TimesNewRomanPSMT" w:hint="default"/>
        <w:b w:val="0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NewRomanPSMT" w:hAnsi="TimesNewRomanPSMT" w:cs="TimesNewRomanPSMT" w:hint="default"/>
        <w:b w:val="0"/>
        <w:color w:val="000000"/>
        <w:sz w:val="24"/>
      </w:rPr>
    </w:lvl>
  </w:abstractNum>
  <w:abstractNum w:abstractNumId="8">
    <w:nsid w:val="79F74DB2"/>
    <w:multiLevelType w:val="hybridMultilevel"/>
    <w:tmpl w:val="944E0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476"/>
    <w:rsid w:val="001B0B38"/>
    <w:rsid w:val="001E7F86"/>
    <w:rsid w:val="001F6B25"/>
    <w:rsid w:val="00214DD2"/>
    <w:rsid w:val="0023783E"/>
    <w:rsid w:val="002C0DE2"/>
    <w:rsid w:val="00310B90"/>
    <w:rsid w:val="003806ED"/>
    <w:rsid w:val="00455476"/>
    <w:rsid w:val="004C257A"/>
    <w:rsid w:val="005E455D"/>
    <w:rsid w:val="005E7FCF"/>
    <w:rsid w:val="0060036A"/>
    <w:rsid w:val="007313E9"/>
    <w:rsid w:val="007873F2"/>
    <w:rsid w:val="008272A5"/>
    <w:rsid w:val="00884DB7"/>
    <w:rsid w:val="0096616C"/>
    <w:rsid w:val="009F6642"/>
    <w:rsid w:val="00CA6638"/>
    <w:rsid w:val="00D409D2"/>
    <w:rsid w:val="00D57A2B"/>
    <w:rsid w:val="00DC41AB"/>
    <w:rsid w:val="00F15A7D"/>
    <w:rsid w:val="00FD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7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476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455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476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476"/>
    <w:pPr>
      <w:suppressAutoHyphens/>
      <w:ind w:left="720"/>
      <w:contextualSpacing/>
    </w:pPr>
    <w:rPr>
      <w:lang w:eastAsia="ar-SA"/>
    </w:rPr>
  </w:style>
  <w:style w:type="paragraph" w:customStyle="1" w:styleId="Default">
    <w:name w:val="Default"/>
    <w:rsid w:val="004554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4185</Words>
  <Characters>23858</Characters>
  <Application>Microsoft Office Word</Application>
  <DocSecurity>0</DocSecurity>
  <Lines>198</Lines>
  <Paragraphs>55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Dječji vrtić Zlatna lučica Sukošan</Company>
  <LinksUpToDate>false</LinksUpToDate>
  <CharactersWithSpaces>27988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Dječji vrtić Zlatna lučica Sukošan</dc:creator>
  <cp:lastModifiedBy>Dječji vrtić Zlatna lučica Sukošan</cp:lastModifiedBy>
  <cp:revision>3</cp:revision>
  <cp:lastPrinted>2018-09-26T11:10:00Z</cp:lastPrinted>
  <dcterms:created xsi:type="dcterms:W3CDTF">2020-09-28T08:08:00Z</dcterms:created>
  <dcterms:modified xsi:type="dcterms:W3CDTF">2020-09-28T08:08:00Z</dcterms:modified>
</cp:coreProperties>
</file>